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C330" w14:textId="77777777" w:rsidR="009D1EAB" w:rsidRPr="00D75E2C" w:rsidRDefault="009D1EAB" w:rsidP="009D1EAB">
      <w:pPr>
        <w:jc w:val="center"/>
        <w:rPr>
          <w:b/>
          <w:bCs/>
          <w:sz w:val="28"/>
          <w:szCs w:val="28"/>
        </w:rPr>
      </w:pPr>
      <w:r w:rsidRPr="00D75E2C">
        <w:rPr>
          <w:b/>
          <w:bCs/>
          <w:sz w:val="28"/>
          <w:szCs w:val="28"/>
        </w:rPr>
        <w:t>ΣΥΝΤΟΝΙΣΤΙΚΟ ΝΗΠΙΑΓΩΓΩΝ</w:t>
      </w:r>
    </w:p>
    <w:p w14:paraId="23B12088" w14:textId="4771A6B9" w:rsidR="009D1EAB" w:rsidRDefault="00C72925" w:rsidP="0001325A">
      <w:pPr>
        <w:jc w:val="center"/>
        <w:rPr>
          <w:b/>
          <w:bCs/>
          <w:sz w:val="24"/>
          <w:szCs w:val="24"/>
        </w:rPr>
      </w:pPr>
      <w:r>
        <w:rPr>
          <w:b/>
          <w:bCs/>
          <w:sz w:val="24"/>
          <w:szCs w:val="24"/>
        </w:rPr>
        <w:t xml:space="preserve"> </w:t>
      </w:r>
      <w:r w:rsidR="007462B7">
        <w:rPr>
          <w:b/>
          <w:bCs/>
          <w:sz w:val="24"/>
          <w:szCs w:val="24"/>
        </w:rPr>
        <w:t>ΟΙ ΠΡΟΤΕΡΑΙΟΤΗΤΕΣ ΤΟΥ ΥΠΟΥΡΓΕΙΟΥ ΠΑΙΔΕΙΑΣ ΕΝ ΜΕΣΩ ΠΑΝΔΗΜΙΑΣ</w:t>
      </w:r>
    </w:p>
    <w:p w14:paraId="29815687" w14:textId="1163961E" w:rsidR="003D7E5C" w:rsidRPr="009B4EBF" w:rsidRDefault="00190014" w:rsidP="003D7E5C">
      <w:pPr>
        <w:jc w:val="right"/>
        <w:rPr>
          <w:b/>
          <w:bCs/>
          <w:sz w:val="24"/>
          <w:szCs w:val="24"/>
        </w:rPr>
      </w:pPr>
      <w:hyperlink r:id="rId8" w:history="1">
        <w:r w:rsidR="003D7E5C" w:rsidRPr="008C3C9C">
          <w:rPr>
            <w:rStyle w:val="-"/>
            <w:b/>
            <w:bCs/>
            <w:sz w:val="24"/>
            <w:szCs w:val="24"/>
            <w:lang w:val="en-US"/>
          </w:rPr>
          <w:t>www</w:t>
        </w:r>
        <w:r w:rsidR="003D7E5C" w:rsidRPr="009B4EBF">
          <w:rPr>
            <w:rStyle w:val="-"/>
            <w:b/>
            <w:bCs/>
            <w:sz w:val="24"/>
            <w:szCs w:val="24"/>
          </w:rPr>
          <w:t>.</w:t>
        </w:r>
        <w:proofErr w:type="spellStart"/>
        <w:r w:rsidR="003D7E5C" w:rsidRPr="008C3C9C">
          <w:rPr>
            <w:rStyle w:val="-"/>
            <w:b/>
            <w:bCs/>
            <w:sz w:val="24"/>
            <w:szCs w:val="24"/>
            <w:lang w:val="en-US"/>
          </w:rPr>
          <w:t>nipiagogoi</w:t>
        </w:r>
        <w:proofErr w:type="spellEnd"/>
        <w:r w:rsidR="003D7E5C" w:rsidRPr="009B4EBF">
          <w:rPr>
            <w:rStyle w:val="-"/>
            <w:b/>
            <w:bCs/>
            <w:sz w:val="24"/>
            <w:szCs w:val="24"/>
          </w:rPr>
          <w:t>.</w:t>
        </w:r>
        <w:r w:rsidR="003D7E5C" w:rsidRPr="008C3C9C">
          <w:rPr>
            <w:rStyle w:val="-"/>
            <w:b/>
            <w:bCs/>
            <w:sz w:val="24"/>
            <w:szCs w:val="24"/>
            <w:lang w:val="en-US"/>
          </w:rPr>
          <w:t>gr</w:t>
        </w:r>
      </w:hyperlink>
    </w:p>
    <w:p w14:paraId="17FBC656" w14:textId="5BB630FC" w:rsidR="0001325A" w:rsidRPr="0001325A" w:rsidRDefault="0001325A" w:rsidP="0001325A">
      <w:pPr>
        <w:jc w:val="both"/>
        <w:rPr>
          <w:b/>
          <w:bCs/>
          <w:sz w:val="24"/>
          <w:szCs w:val="24"/>
        </w:rPr>
      </w:pPr>
      <w:r w:rsidRPr="0001325A">
        <w:rPr>
          <w:b/>
          <w:bCs/>
          <w:sz w:val="24"/>
          <w:szCs w:val="24"/>
        </w:rPr>
        <w:t>ΕΝ ΜΕΣΩ ΠΑΝΔΗΜΙΑΣ ΚΑΙ ΟΙΚΟΝΟΜΙΚΗΣ ΚΑΤΑΡΡΕΥΣΗΣ ΑΝΘΡΩΠΩΝ ΤΟ ΥΠΟΥΡΓΕΙΟ ΟΦΕΙΛΕΙ</w:t>
      </w:r>
      <w:r w:rsidR="007462B7">
        <w:rPr>
          <w:b/>
          <w:bCs/>
          <w:sz w:val="24"/>
          <w:szCs w:val="24"/>
        </w:rPr>
        <w:t xml:space="preserve"> ΑΜΕΣΑ</w:t>
      </w:r>
      <w:r w:rsidRPr="0001325A">
        <w:rPr>
          <w:b/>
          <w:bCs/>
          <w:sz w:val="24"/>
          <w:szCs w:val="24"/>
        </w:rPr>
        <w:t xml:space="preserve"> ΝΑ ΚΑΤΑΘΕΣΕΙ ΝΟΜΟΣΧΕΔΙΟ ΓΙΑ :</w:t>
      </w:r>
    </w:p>
    <w:p w14:paraId="2EDC60CB" w14:textId="7C2E9C7D" w:rsidR="0001325A" w:rsidRPr="00AA1FDD" w:rsidRDefault="0001325A" w:rsidP="00AA1FDD">
      <w:pPr>
        <w:pStyle w:val="a5"/>
        <w:numPr>
          <w:ilvl w:val="0"/>
          <w:numId w:val="5"/>
        </w:numPr>
        <w:jc w:val="both"/>
        <w:rPr>
          <w:b/>
          <w:bCs/>
          <w:sz w:val="24"/>
          <w:szCs w:val="24"/>
        </w:rPr>
      </w:pPr>
      <w:r w:rsidRPr="00AA1FDD">
        <w:rPr>
          <w:b/>
          <w:bCs/>
          <w:sz w:val="24"/>
          <w:szCs w:val="24"/>
        </w:rPr>
        <w:t>ΜΟΝΙΜΕΣ ΚΑΘΑΡΙΣΤΡΙΕΣ ΣΤΑ ΣΧΟΛΕΙΑ</w:t>
      </w:r>
      <w:r w:rsidR="00AA1FDD" w:rsidRPr="00AA1FDD">
        <w:rPr>
          <w:b/>
          <w:bCs/>
          <w:sz w:val="24"/>
          <w:szCs w:val="24"/>
        </w:rPr>
        <w:t xml:space="preserve">, ΤΡΑΠΕΖΟΚΟΜΟΥΣ, ΣΧΟΛΙΚΟΥΣ ΒΟΗΘΟΥΣ </w:t>
      </w:r>
    </w:p>
    <w:p w14:paraId="15A0553C" w14:textId="4F3D7D30" w:rsidR="00CB1110" w:rsidRDefault="0001325A" w:rsidP="00CB1110">
      <w:pPr>
        <w:pStyle w:val="a5"/>
        <w:numPr>
          <w:ilvl w:val="0"/>
          <w:numId w:val="5"/>
        </w:numPr>
        <w:jc w:val="both"/>
        <w:rPr>
          <w:b/>
          <w:bCs/>
          <w:sz w:val="24"/>
          <w:szCs w:val="24"/>
        </w:rPr>
      </w:pPr>
      <w:r w:rsidRPr="00AA1FDD">
        <w:rPr>
          <w:b/>
          <w:bCs/>
          <w:sz w:val="24"/>
          <w:szCs w:val="24"/>
        </w:rPr>
        <w:t xml:space="preserve">ΜΕΙΩΣΗ ΤΟΥ ΑΡΙΘΜΟΥ ΠΑΙΔΙΩΝ ΑΝΑ ΤΜΗΜΑ </w:t>
      </w:r>
      <w:r w:rsidR="00CB1110" w:rsidRPr="00CB1110">
        <w:rPr>
          <w:b/>
          <w:bCs/>
          <w:sz w:val="24"/>
          <w:szCs w:val="24"/>
        </w:rPr>
        <w:t xml:space="preserve"> </w:t>
      </w:r>
    </w:p>
    <w:p w14:paraId="3477C2FA" w14:textId="77195567" w:rsidR="00CB1110" w:rsidRPr="00CB1110" w:rsidRDefault="007462B7" w:rsidP="00CB1110">
      <w:pPr>
        <w:pStyle w:val="a5"/>
        <w:numPr>
          <w:ilvl w:val="0"/>
          <w:numId w:val="5"/>
        </w:numPr>
        <w:jc w:val="both"/>
        <w:rPr>
          <w:b/>
          <w:bCs/>
          <w:sz w:val="24"/>
          <w:szCs w:val="24"/>
        </w:rPr>
      </w:pPr>
      <w:r>
        <w:rPr>
          <w:b/>
          <w:bCs/>
          <w:sz w:val="24"/>
          <w:szCs w:val="24"/>
        </w:rPr>
        <w:t>ΔΩΡΕΑΝ</w:t>
      </w:r>
      <w:r w:rsidR="00CB1110" w:rsidRPr="00CB1110">
        <w:rPr>
          <w:b/>
          <w:bCs/>
          <w:sz w:val="24"/>
          <w:szCs w:val="24"/>
        </w:rPr>
        <w:t xml:space="preserve"> ΠΟΙΟΤΙΚΑ ΣΧΟΛΙΚΑ ΓΕΥΜΑΤΑ ΣΤΟ ΝΗΠΙΑΓΩΓΕΙΟ </w:t>
      </w:r>
    </w:p>
    <w:p w14:paraId="03378639" w14:textId="77777777" w:rsidR="0001325A" w:rsidRPr="00AA1FDD" w:rsidRDefault="0001325A" w:rsidP="00AA1FDD">
      <w:pPr>
        <w:pStyle w:val="a5"/>
        <w:numPr>
          <w:ilvl w:val="0"/>
          <w:numId w:val="5"/>
        </w:numPr>
        <w:jc w:val="both"/>
        <w:rPr>
          <w:b/>
          <w:bCs/>
          <w:sz w:val="24"/>
          <w:szCs w:val="24"/>
        </w:rPr>
      </w:pPr>
      <w:r w:rsidRPr="00AA1FDD">
        <w:rPr>
          <w:b/>
          <w:bCs/>
          <w:sz w:val="24"/>
          <w:szCs w:val="24"/>
        </w:rPr>
        <w:t xml:space="preserve">ΣΤΗΡΙΞΗ ΤΩΝ ΕΥΑΛΩΤΩΝ ΚΟΙΝΩΝΙΚΑ ΟΜΑΔΩΝ  ΚΑΙ ΤΩΝ ΠΑΙΔΙΩΝ  </w:t>
      </w:r>
      <w:proofErr w:type="spellStart"/>
      <w:r w:rsidRPr="00AA1FDD">
        <w:rPr>
          <w:b/>
          <w:bCs/>
          <w:sz w:val="24"/>
          <w:szCs w:val="24"/>
        </w:rPr>
        <w:t>ΑμεΑ</w:t>
      </w:r>
      <w:proofErr w:type="spellEnd"/>
      <w:r w:rsidRPr="00AA1FDD">
        <w:rPr>
          <w:b/>
          <w:bCs/>
          <w:sz w:val="24"/>
          <w:szCs w:val="24"/>
        </w:rPr>
        <w:t xml:space="preserve"> </w:t>
      </w:r>
    </w:p>
    <w:p w14:paraId="0424D94E" w14:textId="6D8AC0A9" w:rsidR="0001325A" w:rsidRPr="00AA1FDD" w:rsidRDefault="0001325A" w:rsidP="00AA1FDD">
      <w:pPr>
        <w:pStyle w:val="a5"/>
        <w:numPr>
          <w:ilvl w:val="0"/>
          <w:numId w:val="5"/>
        </w:numPr>
        <w:jc w:val="both"/>
        <w:rPr>
          <w:b/>
          <w:bCs/>
          <w:sz w:val="24"/>
          <w:szCs w:val="24"/>
        </w:rPr>
      </w:pPr>
      <w:r w:rsidRPr="00AA1FDD">
        <w:rPr>
          <w:b/>
          <w:bCs/>
          <w:sz w:val="24"/>
          <w:szCs w:val="24"/>
        </w:rPr>
        <w:t xml:space="preserve">ΝΕΑ ΣΥΓΧΡΟΝΑ ΚΤΙΡΙΑ </w:t>
      </w:r>
    </w:p>
    <w:p w14:paraId="14B13957" w14:textId="2117D2D7" w:rsidR="0001325A" w:rsidRPr="00AA1FDD" w:rsidRDefault="00CB1110" w:rsidP="00AA1FDD">
      <w:pPr>
        <w:pStyle w:val="a5"/>
        <w:numPr>
          <w:ilvl w:val="0"/>
          <w:numId w:val="5"/>
        </w:numPr>
        <w:jc w:val="both"/>
        <w:rPr>
          <w:b/>
          <w:bCs/>
          <w:sz w:val="24"/>
          <w:szCs w:val="24"/>
        </w:rPr>
      </w:pPr>
      <w:r>
        <w:rPr>
          <w:b/>
          <w:bCs/>
          <w:sz w:val="24"/>
          <w:szCs w:val="24"/>
        </w:rPr>
        <w:t xml:space="preserve">ΜΟΝΙΜΟΥΣ </w:t>
      </w:r>
      <w:r w:rsidR="0001325A" w:rsidRPr="00AA1FDD">
        <w:rPr>
          <w:b/>
          <w:bCs/>
          <w:sz w:val="24"/>
          <w:szCs w:val="24"/>
        </w:rPr>
        <w:t>ΔΙΟΡΙΣΜΟΥΣ ΕΚΠΑΙΔΕΥΤΙΚΩΝ</w:t>
      </w:r>
    </w:p>
    <w:p w14:paraId="6DF18B52" w14:textId="696A18FE" w:rsidR="0001325A" w:rsidRPr="00AA1FDD" w:rsidRDefault="0001325A" w:rsidP="00AA1FDD">
      <w:pPr>
        <w:pStyle w:val="a5"/>
        <w:numPr>
          <w:ilvl w:val="0"/>
          <w:numId w:val="5"/>
        </w:numPr>
        <w:jc w:val="both"/>
        <w:rPr>
          <w:b/>
          <w:bCs/>
          <w:sz w:val="24"/>
          <w:szCs w:val="24"/>
        </w:rPr>
      </w:pPr>
      <w:r w:rsidRPr="00AA1FDD">
        <w:rPr>
          <w:b/>
          <w:bCs/>
          <w:sz w:val="24"/>
          <w:szCs w:val="24"/>
        </w:rPr>
        <w:t xml:space="preserve">ΚΑΤΑΡΓΗΣΗ ΤΗΣ ΑΝΙΣΟΤΗΤΑΣ ΠΡΟΣΒΑΣΗΣ ΣΤΟ ΝΗΠΙΑΓΩΓΕΙΟ ΜΕ ΤΗΝ ΑΜΕΣΗ </w:t>
      </w:r>
      <w:r w:rsidR="00AA1FDD" w:rsidRPr="00AA1FDD">
        <w:rPr>
          <w:b/>
          <w:bCs/>
          <w:sz w:val="24"/>
          <w:szCs w:val="24"/>
        </w:rPr>
        <w:t xml:space="preserve"> ΚΑΘΟΛΙΚΗ </w:t>
      </w:r>
      <w:r w:rsidRPr="00AA1FDD">
        <w:rPr>
          <w:b/>
          <w:bCs/>
          <w:sz w:val="24"/>
          <w:szCs w:val="24"/>
        </w:rPr>
        <w:t xml:space="preserve">ΕΦΑΡΜΟΓΗ </w:t>
      </w:r>
      <w:r w:rsidR="00AA1FDD" w:rsidRPr="00AA1FDD">
        <w:rPr>
          <w:b/>
          <w:bCs/>
          <w:sz w:val="24"/>
          <w:szCs w:val="24"/>
        </w:rPr>
        <w:t>ΤΟΥ</w:t>
      </w:r>
      <w:r w:rsidRPr="00AA1FDD">
        <w:rPr>
          <w:b/>
          <w:bCs/>
          <w:sz w:val="24"/>
          <w:szCs w:val="24"/>
        </w:rPr>
        <w:t xml:space="preserve"> ΔΙΧΡΟΝΟΥ ΥΠΟΧΡΕΩΤΙΚΟΥ ΝΗΠΙΑΓΩΓΕΙΟΥ</w:t>
      </w:r>
    </w:p>
    <w:p w14:paraId="3482A583" w14:textId="1E22E491" w:rsidR="003D7E5C" w:rsidRPr="009B4EBF" w:rsidRDefault="003D7E5C" w:rsidP="003D7E5C">
      <w:pPr>
        <w:jc w:val="right"/>
        <w:rPr>
          <w:b/>
          <w:bCs/>
          <w:sz w:val="24"/>
          <w:szCs w:val="24"/>
        </w:rPr>
      </w:pPr>
    </w:p>
    <w:p w14:paraId="0D6E743D" w14:textId="77777777" w:rsidR="003D7E5C" w:rsidRDefault="003D7E5C" w:rsidP="005C5AE8">
      <w:pPr>
        <w:spacing w:after="0"/>
        <w:jc w:val="both"/>
        <w:rPr>
          <w:rFonts w:ascii="Calibri" w:eastAsia="Calibri" w:hAnsi="Calibri" w:cs="Times New Roman"/>
          <w:sz w:val="24"/>
          <w:szCs w:val="24"/>
        </w:rPr>
      </w:pPr>
    </w:p>
    <w:p w14:paraId="29F5BE19" w14:textId="1174119F" w:rsidR="005C5AE8" w:rsidRPr="00D75E2C" w:rsidRDefault="00FF5083" w:rsidP="005C5AE8">
      <w:pPr>
        <w:spacing w:after="0"/>
        <w:jc w:val="both"/>
        <w:rPr>
          <w:sz w:val="24"/>
          <w:szCs w:val="24"/>
        </w:rPr>
      </w:pPr>
      <w:r w:rsidRPr="00CB1110">
        <w:rPr>
          <w:rFonts w:ascii="Calibri" w:eastAsia="Calibri" w:hAnsi="Calibri" w:cs="Times New Roman"/>
          <w:b/>
          <w:bCs/>
          <w:sz w:val="24"/>
          <w:szCs w:val="24"/>
        </w:rPr>
        <w:t>ΟΜΩΣ</w:t>
      </w:r>
      <w:r>
        <w:rPr>
          <w:rFonts w:ascii="Calibri" w:eastAsia="Calibri" w:hAnsi="Calibri" w:cs="Times New Roman"/>
          <w:sz w:val="24"/>
          <w:szCs w:val="24"/>
        </w:rPr>
        <w:t xml:space="preserve"> </w:t>
      </w:r>
      <w:r w:rsidR="009B4EBF" w:rsidRPr="009B4EBF">
        <w:rPr>
          <w:rFonts w:ascii="Calibri" w:eastAsia="Calibri" w:hAnsi="Calibri" w:cs="Times New Roman"/>
          <w:sz w:val="24"/>
          <w:szCs w:val="24"/>
        </w:rPr>
        <w:t xml:space="preserve"> </w:t>
      </w:r>
      <w:r>
        <w:rPr>
          <w:rFonts w:ascii="Calibri" w:eastAsia="Calibri" w:hAnsi="Calibri" w:cs="Times New Roman"/>
          <w:sz w:val="24"/>
          <w:szCs w:val="24"/>
        </w:rPr>
        <w:t>ε</w:t>
      </w:r>
      <w:r w:rsidR="009B4EBF">
        <w:rPr>
          <w:rFonts w:ascii="Calibri" w:eastAsia="Calibri" w:hAnsi="Calibri" w:cs="Times New Roman"/>
          <w:sz w:val="24"/>
          <w:szCs w:val="24"/>
        </w:rPr>
        <w:t>ν μέσω πανδημίας,</w:t>
      </w:r>
      <w:r w:rsidR="00C72925">
        <w:rPr>
          <w:rFonts w:ascii="Calibri" w:eastAsia="Calibri" w:hAnsi="Calibri" w:cs="Times New Roman"/>
          <w:sz w:val="24"/>
          <w:szCs w:val="24"/>
        </w:rPr>
        <w:t xml:space="preserve"> </w:t>
      </w:r>
      <w:r w:rsidR="009B4EBF">
        <w:rPr>
          <w:rFonts w:ascii="Calibri" w:eastAsia="Calibri" w:hAnsi="Calibri" w:cs="Times New Roman"/>
          <w:sz w:val="24"/>
          <w:szCs w:val="24"/>
        </w:rPr>
        <w:t>με κλειστά σχολεία</w:t>
      </w:r>
      <w:r w:rsidR="00C72925">
        <w:rPr>
          <w:rFonts w:ascii="Calibri" w:eastAsia="Calibri" w:hAnsi="Calibri" w:cs="Times New Roman"/>
          <w:sz w:val="24"/>
          <w:szCs w:val="24"/>
        </w:rPr>
        <w:t xml:space="preserve"> και </w:t>
      </w:r>
      <w:r w:rsidR="009F6232">
        <w:rPr>
          <w:rFonts w:ascii="Calibri" w:eastAsia="Calibri" w:hAnsi="Calibri" w:cs="Times New Roman"/>
          <w:sz w:val="24"/>
          <w:szCs w:val="24"/>
        </w:rPr>
        <w:t xml:space="preserve"> με </w:t>
      </w:r>
      <w:r w:rsidR="00C72925">
        <w:rPr>
          <w:rFonts w:ascii="Calibri" w:eastAsia="Calibri" w:hAnsi="Calibri" w:cs="Times New Roman"/>
          <w:sz w:val="24"/>
          <w:szCs w:val="24"/>
        </w:rPr>
        <w:t xml:space="preserve">ανθρώπους που καταρρέουν οικονομικά </w:t>
      </w:r>
      <w:r w:rsidR="009F6232">
        <w:rPr>
          <w:rFonts w:ascii="Calibri" w:eastAsia="Calibri" w:hAnsi="Calibri" w:cs="Times New Roman"/>
          <w:sz w:val="24"/>
          <w:szCs w:val="24"/>
        </w:rPr>
        <w:t xml:space="preserve">και ψυχολογικά </w:t>
      </w:r>
      <w:r w:rsidR="009B4EBF">
        <w:rPr>
          <w:rFonts w:ascii="Calibri" w:eastAsia="Calibri" w:hAnsi="Calibri" w:cs="Times New Roman"/>
          <w:sz w:val="24"/>
          <w:szCs w:val="24"/>
        </w:rPr>
        <w:t xml:space="preserve"> και παρά την  αντίθεση Συλλόγων Εκπαιδευτικών ,της ΔΟΕ και</w:t>
      </w:r>
      <w:r w:rsidR="00C72925">
        <w:rPr>
          <w:rFonts w:ascii="Calibri" w:eastAsia="Calibri" w:hAnsi="Calibri" w:cs="Times New Roman"/>
          <w:sz w:val="24"/>
          <w:szCs w:val="24"/>
        </w:rPr>
        <w:t xml:space="preserve"> της </w:t>
      </w:r>
      <w:r w:rsidR="009B4EBF" w:rsidRPr="009B4EBF">
        <w:rPr>
          <w:rFonts w:ascii="Calibri" w:eastAsia="Calibri" w:hAnsi="Calibri" w:cs="Times New Roman"/>
          <w:sz w:val="24"/>
          <w:szCs w:val="24"/>
        </w:rPr>
        <w:t>Σ</w:t>
      </w:r>
      <w:r w:rsidR="00C72925">
        <w:rPr>
          <w:rFonts w:ascii="Calibri" w:eastAsia="Calibri" w:hAnsi="Calibri" w:cs="Times New Roman"/>
          <w:sz w:val="24"/>
          <w:szCs w:val="24"/>
        </w:rPr>
        <w:t xml:space="preserve">υνόδου </w:t>
      </w:r>
      <w:r w:rsidR="009B4EBF" w:rsidRPr="009B4EBF">
        <w:rPr>
          <w:rFonts w:ascii="Calibri" w:eastAsia="Calibri" w:hAnsi="Calibri" w:cs="Times New Roman"/>
          <w:sz w:val="24"/>
          <w:szCs w:val="24"/>
        </w:rPr>
        <w:t xml:space="preserve"> των Προέδρων και Κοσμητόρων των Παιδαγωγικών Τμημάτων και Σχολών</w:t>
      </w:r>
      <w:r w:rsidR="00C72925">
        <w:rPr>
          <w:rStyle w:val="a4"/>
          <w:rFonts w:ascii="Calibri" w:eastAsia="Calibri" w:hAnsi="Calibri" w:cs="Times New Roman"/>
          <w:sz w:val="24"/>
          <w:szCs w:val="24"/>
        </w:rPr>
        <w:footnoteReference w:id="1"/>
      </w:r>
      <w:r w:rsidR="009B4EBF">
        <w:rPr>
          <w:rFonts w:ascii="Calibri" w:eastAsia="Calibri" w:hAnsi="Calibri" w:cs="Times New Roman"/>
          <w:sz w:val="24"/>
          <w:szCs w:val="24"/>
        </w:rPr>
        <w:t xml:space="preserve"> η </w:t>
      </w:r>
      <w:r w:rsidR="00F47643" w:rsidRPr="00D75E2C">
        <w:rPr>
          <w:rFonts w:ascii="Calibri" w:eastAsia="Calibri" w:hAnsi="Calibri" w:cs="Times New Roman"/>
          <w:sz w:val="24"/>
          <w:szCs w:val="24"/>
        </w:rPr>
        <w:t xml:space="preserve">  Υπουργός Παιδείας </w:t>
      </w:r>
      <w:r w:rsidR="009B4EBF">
        <w:rPr>
          <w:rFonts w:ascii="Calibri" w:eastAsia="Calibri" w:hAnsi="Calibri" w:cs="Times New Roman"/>
          <w:sz w:val="24"/>
          <w:szCs w:val="24"/>
        </w:rPr>
        <w:t xml:space="preserve">Ν. </w:t>
      </w:r>
      <w:proofErr w:type="spellStart"/>
      <w:r w:rsidR="009B4EBF">
        <w:rPr>
          <w:rFonts w:ascii="Calibri" w:eastAsia="Calibri" w:hAnsi="Calibri" w:cs="Times New Roman"/>
          <w:sz w:val="24"/>
          <w:szCs w:val="24"/>
        </w:rPr>
        <w:t>Κεραμέως</w:t>
      </w:r>
      <w:proofErr w:type="spellEnd"/>
      <w:r w:rsidR="009B4EBF">
        <w:rPr>
          <w:rFonts w:ascii="Calibri" w:eastAsia="Calibri" w:hAnsi="Calibri" w:cs="Times New Roman"/>
          <w:sz w:val="24"/>
          <w:szCs w:val="24"/>
        </w:rPr>
        <w:t xml:space="preserve"> </w:t>
      </w:r>
      <w:r w:rsidR="007462B7">
        <w:rPr>
          <w:rFonts w:ascii="Calibri" w:eastAsia="Calibri" w:hAnsi="Calibri" w:cs="Times New Roman"/>
          <w:sz w:val="24"/>
          <w:szCs w:val="24"/>
        </w:rPr>
        <w:t xml:space="preserve"> </w:t>
      </w:r>
      <w:r w:rsidR="00CB1110" w:rsidRPr="00CB1110">
        <w:rPr>
          <w:rFonts w:ascii="Calibri" w:eastAsia="Calibri" w:hAnsi="Calibri" w:cs="Times New Roman"/>
          <w:sz w:val="24"/>
          <w:szCs w:val="24"/>
        </w:rPr>
        <w:t xml:space="preserve">αποφάσισε </w:t>
      </w:r>
      <w:r w:rsidR="00CB1110" w:rsidRPr="00CB1110">
        <w:rPr>
          <w:rFonts w:ascii="Calibri" w:eastAsia="Calibri" w:hAnsi="Calibri" w:cs="Times New Roman"/>
          <w:b/>
          <w:bCs/>
          <w:sz w:val="24"/>
          <w:szCs w:val="24"/>
        </w:rPr>
        <w:t xml:space="preserve">ΟΧΙ ΟΛΑ ΤΑ ΠΑΡΑΠΑΝΩ </w:t>
      </w:r>
      <w:r w:rsidR="007462B7" w:rsidRPr="007462B7">
        <w:rPr>
          <w:rFonts w:ascii="Calibri" w:eastAsia="Calibri" w:hAnsi="Calibri" w:cs="Times New Roman"/>
          <w:sz w:val="24"/>
          <w:szCs w:val="24"/>
        </w:rPr>
        <w:t xml:space="preserve">αλλά </w:t>
      </w:r>
      <w:r w:rsidR="007462B7" w:rsidRPr="007462B7">
        <w:rPr>
          <w:rFonts w:ascii="Calibri" w:eastAsia="Calibri" w:hAnsi="Calibri" w:cs="Times New Roman"/>
          <w:sz w:val="24"/>
          <w:szCs w:val="24"/>
        </w:rPr>
        <w:t xml:space="preserve">(εκτός των άλλων αντιεκπαιδευτικών μεταρρυθμίσεων ) </w:t>
      </w:r>
      <w:r w:rsidR="007462B7" w:rsidRPr="007462B7">
        <w:rPr>
          <w:rFonts w:ascii="Calibri" w:eastAsia="Calibri" w:hAnsi="Calibri" w:cs="Times New Roman"/>
          <w:sz w:val="24"/>
          <w:szCs w:val="24"/>
        </w:rPr>
        <w:t>και</w:t>
      </w:r>
      <w:r w:rsidR="007462B7">
        <w:rPr>
          <w:rFonts w:ascii="Calibri" w:eastAsia="Calibri" w:hAnsi="Calibri" w:cs="Times New Roman"/>
          <w:b/>
          <w:bCs/>
          <w:sz w:val="24"/>
          <w:szCs w:val="24"/>
        </w:rPr>
        <w:t xml:space="preserve"> </w:t>
      </w:r>
      <w:r w:rsidR="00CB1110">
        <w:rPr>
          <w:rFonts w:ascii="Calibri" w:eastAsia="Calibri" w:hAnsi="Calibri" w:cs="Times New Roman"/>
          <w:sz w:val="24"/>
          <w:szCs w:val="24"/>
        </w:rPr>
        <w:t xml:space="preserve"> </w:t>
      </w:r>
      <w:r w:rsidR="00F47643" w:rsidRPr="00D75E2C">
        <w:rPr>
          <w:rFonts w:ascii="Calibri" w:eastAsia="Calibri" w:hAnsi="Calibri" w:cs="Times New Roman"/>
          <w:sz w:val="24"/>
          <w:szCs w:val="24"/>
        </w:rPr>
        <w:t xml:space="preserve">την εισαγωγή </w:t>
      </w:r>
      <w:r w:rsidR="00C72925">
        <w:rPr>
          <w:rFonts w:ascii="Calibri" w:eastAsia="Calibri" w:hAnsi="Calibri" w:cs="Times New Roman"/>
          <w:sz w:val="24"/>
          <w:szCs w:val="24"/>
        </w:rPr>
        <w:t xml:space="preserve"> θεματικών ενοτήτων στο Νηπιαγωγείο  όπως </w:t>
      </w:r>
      <w:r w:rsidR="00F47643" w:rsidRPr="00D75E2C">
        <w:rPr>
          <w:rFonts w:ascii="Calibri" w:eastAsia="Calibri" w:hAnsi="Calibri" w:cs="Times New Roman"/>
          <w:sz w:val="24"/>
          <w:szCs w:val="24"/>
        </w:rPr>
        <w:t>Αγγλικά, Φυσική Αγωγή, Ρομποτική κ.</w:t>
      </w:r>
      <w:r w:rsidR="0036666D" w:rsidRPr="00D75E2C">
        <w:rPr>
          <w:rFonts w:ascii="Calibri" w:eastAsia="Calibri" w:hAnsi="Calibri" w:cs="Times New Roman"/>
          <w:sz w:val="24"/>
          <w:szCs w:val="24"/>
        </w:rPr>
        <w:t>ά.</w:t>
      </w:r>
      <w:r w:rsidR="00F47643" w:rsidRPr="00D75E2C">
        <w:rPr>
          <w:rFonts w:ascii="Calibri" w:eastAsia="Calibri" w:hAnsi="Calibri" w:cs="Times New Roman"/>
          <w:sz w:val="24"/>
          <w:szCs w:val="24"/>
        </w:rPr>
        <w:t xml:space="preserve"> </w:t>
      </w:r>
      <w:r w:rsidR="009D1EAB" w:rsidRPr="00D75E2C">
        <w:rPr>
          <w:sz w:val="24"/>
          <w:szCs w:val="24"/>
        </w:rPr>
        <w:t xml:space="preserve"> καταπατώντας  τις βασικές αρχές της φιλοσοφίας  του Νηπιαγωγείου</w:t>
      </w:r>
      <w:r w:rsidR="005C5AE8" w:rsidRPr="00D75E2C">
        <w:rPr>
          <w:sz w:val="24"/>
          <w:szCs w:val="24"/>
        </w:rPr>
        <w:t>,</w:t>
      </w:r>
      <w:r w:rsidR="009D1EAB" w:rsidRPr="00D75E2C">
        <w:rPr>
          <w:sz w:val="24"/>
          <w:szCs w:val="24"/>
        </w:rPr>
        <w:t xml:space="preserve"> που είναι η γνώση διαμέσου του παιχνιδιού με μεικτές ηλικίες παιδιών και οργάνωσης της διδασκαλίας σε κέντρα </w:t>
      </w:r>
      <w:r w:rsidR="0072701F" w:rsidRPr="0072701F">
        <w:rPr>
          <w:sz w:val="24"/>
          <w:szCs w:val="24"/>
        </w:rPr>
        <w:t>εν</w:t>
      </w:r>
      <w:r w:rsidR="009D1EAB" w:rsidRPr="00D75E2C">
        <w:rPr>
          <w:sz w:val="24"/>
          <w:szCs w:val="24"/>
        </w:rPr>
        <w:t>διαφέροντος υπό την μορφή σχεδίων εργασίας</w:t>
      </w:r>
      <w:r w:rsidR="005C5AE8" w:rsidRPr="00D75E2C">
        <w:rPr>
          <w:sz w:val="24"/>
          <w:szCs w:val="24"/>
        </w:rPr>
        <w:t>,</w:t>
      </w:r>
      <w:r w:rsidR="009D1EAB" w:rsidRPr="00D75E2C">
        <w:rPr>
          <w:sz w:val="24"/>
          <w:szCs w:val="24"/>
        </w:rPr>
        <w:t xml:space="preserve"> </w:t>
      </w:r>
      <w:r w:rsidR="005C5AE8" w:rsidRPr="00D75E2C">
        <w:rPr>
          <w:sz w:val="24"/>
          <w:szCs w:val="24"/>
          <w:lang w:val="en-US"/>
        </w:rPr>
        <w:t>p</w:t>
      </w:r>
      <w:proofErr w:type="spellStart"/>
      <w:r w:rsidR="005C5AE8" w:rsidRPr="00D75E2C">
        <w:rPr>
          <w:sz w:val="24"/>
          <w:szCs w:val="24"/>
        </w:rPr>
        <w:t>roject</w:t>
      </w:r>
      <w:proofErr w:type="spellEnd"/>
      <w:r w:rsidR="005C5AE8" w:rsidRPr="00D75E2C">
        <w:rPr>
          <w:sz w:val="24"/>
          <w:szCs w:val="24"/>
        </w:rPr>
        <w:t xml:space="preserve">  και διαθεματικών </w:t>
      </w:r>
      <w:r w:rsidR="0036666D" w:rsidRPr="00D75E2C">
        <w:rPr>
          <w:sz w:val="24"/>
          <w:szCs w:val="24"/>
        </w:rPr>
        <w:t>δ</w:t>
      </w:r>
      <w:r w:rsidR="00F47643" w:rsidRPr="00D75E2C">
        <w:rPr>
          <w:sz w:val="24"/>
          <w:szCs w:val="24"/>
        </w:rPr>
        <w:t>ραστηριοτήτων</w:t>
      </w:r>
      <w:r w:rsidR="009D1EAB" w:rsidRPr="00D75E2C">
        <w:rPr>
          <w:sz w:val="24"/>
          <w:szCs w:val="24"/>
        </w:rPr>
        <w:t xml:space="preserve">. </w:t>
      </w:r>
      <w:r w:rsidR="00954DAF">
        <w:rPr>
          <w:sz w:val="24"/>
          <w:szCs w:val="24"/>
        </w:rPr>
        <w:t xml:space="preserve"> </w:t>
      </w:r>
    </w:p>
    <w:p w14:paraId="3AA07953" w14:textId="77777777" w:rsidR="00954DAF" w:rsidRDefault="004405AC" w:rsidP="005C5AE8">
      <w:pPr>
        <w:spacing w:after="0"/>
        <w:jc w:val="both"/>
        <w:rPr>
          <w:b/>
          <w:bCs/>
          <w:sz w:val="24"/>
          <w:szCs w:val="24"/>
        </w:rPr>
      </w:pPr>
      <w:r w:rsidRPr="004405AC">
        <w:rPr>
          <w:b/>
          <w:bCs/>
          <w:sz w:val="24"/>
          <w:szCs w:val="24"/>
        </w:rPr>
        <w:t xml:space="preserve"> </w:t>
      </w:r>
      <w:r w:rsidR="00954DAF">
        <w:rPr>
          <w:b/>
          <w:bCs/>
          <w:sz w:val="24"/>
          <w:szCs w:val="24"/>
        </w:rPr>
        <w:t xml:space="preserve"> Αναλυτικά:</w:t>
      </w:r>
    </w:p>
    <w:p w14:paraId="153C1855" w14:textId="77777777" w:rsidR="00954DAF" w:rsidRDefault="004405AC" w:rsidP="005C5AE8">
      <w:pPr>
        <w:pStyle w:val="a5"/>
        <w:numPr>
          <w:ilvl w:val="0"/>
          <w:numId w:val="4"/>
        </w:numPr>
        <w:spacing w:after="0"/>
        <w:jc w:val="both"/>
        <w:rPr>
          <w:sz w:val="24"/>
          <w:szCs w:val="24"/>
        </w:rPr>
      </w:pPr>
      <w:r w:rsidRPr="00954DAF">
        <w:rPr>
          <w:sz w:val="24"/>
          <w:szCs w:val="24"/>
        </w:rPr>
        <w:t>Η πρόθεση κατάτμησης του προγράμματος του νηπιαγωγείου σε διδακτικά αντικείμενα</w:t>
      </w:r>
      <w:r w:rsidR="00954DAF" w:rsidRPr="00954DAF">
        <w:rPr>
          <w:sz w:val="24"/>
          <w:szCs w:val="24"/>
        </w:rPr>
        <w:t xml:space="preserve">-ενότητες </w:t>
      </w:r>
      <w:r w:rsidRPr="00954DAF">
        <w:rPr>
          <w:sz w:val="24"/>
          <w:szCs w:val="24"/>
        </w:rPr>
        <w:t xml:space="preserve"> (σήμερα εισαγωγή Αγγλικών, Φυσικής Αγωγής και  Ρομποτικής αύριο ίσως </w:t>
      </w:r>
      <w:r w:rsidR="009767BD" w:rsidRPr="00954DAF">
        <w:rPr>
          <w:sz w:val="24"/>
          <w:szCs w:val="24"/>
        </w:rPr>
        <w:t xml:space="preserve"> κουδούνι -θρανίο -βιβλίο </w:t>
      </w:r>
      <w:r w:rsidRPr="00954DAF">
        <w:rPr>
          <w:sz w:val="24"/>
          <w:szCs w:val="24"/>
        </w:rPr>
        <w:t>), δεν λαμβάνει υπόψη τα ιδιαίτερα αναπτυξιακά χαρακτηριστικά αυτής της ηλικίας, ενώ έχει σκοπό να εισαγάγει τα νήπια σε αυστηρά δομημένα προγράμματα</w:t>
      </w:r>
      <w:r w:rsidR="00954DAF" w:rsidRPr="00954DAF">
        <w:rPr>
          <w:sz w:val="24"/>
          <w:szCs w:val="24"/>
        </w:rPr>
        <w:t>.</w:t>
      </w:r>
      <w:r w:rsidR="009D1EAB" w:rsidRPr="00954DAF">
        <w:rPr>
          <w:sz w:val="24"/>
          <w:szCs w:val="24"/>
        </w:rPr>
        <w:t xml:space="preserve"> </w:t>
      </w:r>
    </w:p>
    <w:p w14:paraId="6C9C328E" w14:textId="0DF039D4" w:rsidR="00954DAF" w:rsidRDefault="00954DAF" w:rsidP="00954DAF">
      <w:pPr>
        <w:pStyle w:val="a5"/>
        <w:numPr>
          <w:ilvl w:val="0"/>
          <w:numId w:val="4"/>
        </w:numPr>
        <w:rPr>
          <w:sz w:val="24"/>
          <w:szCs w:val="24"/>
        </w:rPr>
      </w:pPr>
      <w:r>
        <w:rPr>
          <w:sz w:val="24"/>
          <w:szCs w:val="24"/>
        </w:rPr>
        <w:t xml:space="preserve">Η προσπάθεια αλλαγής του </w:t>
      </w:r>
      <w:r w:rsidR="009D1EAB" w:rsidRPr="00954DAF">
        <w:rPr>
          <w:sz w:val="24"/>
          <w:szCs w:val="24"/>
        </w:rPr>
        <w:t xml:space="preserve"> Αναλυτικού προγράμματος του Νηπιαγωγείου προς την κατεύθυνση νεοφιλελεύθερων λογικών αλλά και</w:t>
      </w:r>
      <w:r w:rsidR="0036666D" w:rsidRPr="00954DAF">
        <w:rPr>
          <w:sz w:val="24"/>
          <w:szCs w:val="24"/>
        </w:rPr>
        <w:t xml:space="preserve"> </w:t>
      </w:r>
      <w:r w:rsidR="009D1EAB" w:rsidRPr="00954DAF">
        <w:rPr>
          <w:sz w:val="24"/>
          <w:szCs w:val="24"/>
        </w:rPr>
        <w:t>ιδιωτικών οικονομικών</w:t>
      </w:r>
      <w:r w:rsidR="0036666D" w:rsidRPr="00954DAF">
        <w:rPr>
          <w:sz w:val="24"/>
          <w:szCs w:val="24"/>
        </w:rPr>
        <w:t xml:space="preserve"> </w:t>
      </w:r>
      <w:r w:rsidR="009D1EAB" w:rsidRPr="00954DAF">
        <w:rPr>
          <w:sz w:val="24"/>
          <w:szCs w:val="24"/>
        </w:rPr>
        <w:t xml:space="preserve">πιέσεων και </w:t>
      </w:r>
      <w:r w:rsidR="00CB3C21" w:rsidRPr="00954DAF">
        <w:rPr>
          <w:sz w:val="24"/>
          <w:szCs w:val="24"/>
        </w:rPr>
        <w:t xml:space="preserve">συντεχνιακών </w:t>
      </w:r>
      <w:r w:rsidR="009D1EAB" w:rsidRPr="00954DAF">
        <w:rPr>
          <w:sz w:val="24"/>
          <w:szCs w:val="24"/>
        </w:rPr>
        <w:t xml:space="preserve">συμφερόντων (όπου το παιδί </w:t>
      </w:r>
      <w:r w:rsidR="009D1EAB" w:rsidRPr="00954DAF">
        <w:rPr>
          <w:sz w:val="24"/>
          <w:szCs w:val="24"/>
        </w:rPr>
        <w:lastRenderedPageBreak/>
        <w:t>αποτελεί προϊόν- πελάτη) και τα πάντα μπαίνουν υπό το πρίσμα των μετρήσεων</w:t>
      </w:r>
      <w:r w:rsidR="006B19A4" w:rsidRPr="006B19A4">
        <w:rPr>
          <w:color w:val="FF0000"/>
          <w:sz w:val="24"/>
          <w:szCs w:val="24"/>
        </w:rPr>
        <w:t>,</w:t>
      </w:r>
      <w:r w:rsidR="009D1EAB" w:rsidRPr="006B19A4">
        <w:rPr>
          <w:color w:val="FF0000"/>
          <w:sz w:val="24"/>
          <w:szCs w:val="24"/>
        </w:rPr>
        <w:t xml:space="preserve"> </w:t>
      </w:r>
      <w:r w:rsidR="009D1EAB" w:rsidRPr="00954DAF">
        <w:rPr>
          <w:sz w:val="24"/>
          <w:szCs w:val="24"/>
        </w:rPr>
        <w:t xml:space="preserve">  μεταλλάσσει  το πιο δημιουργικό κομμάτι της εκπαίδευσης -αυτό του νηπιαγωγείου- και υποβαθμίζει το δημόσιο σχολείο, εισάγοντας τα νήπια  σε αυστηρά δομημένα προγράμματα που καθορίζονται και από το χρόνο.</w:t>
      </w:r>
      <w:r w:rsidRPr="00954DAF">
        <w:rPr>
          <w:sz w:val="24"/>
          <w:szCs w:val="24"/>
        </w:rPr>
        <w:t xml:space="preserve"> </w:t>
      </w:r>
    </w:p>
    <w:p w14:paraId="72DA6F5D" w14:textId="77777777" w:rsidR="00954DAF" w:rsidRDefault="00954DAF" w:rsidP="00954DAF">
      <w:pPr>
        <w:pStyle w:val="a5"/>
        <w:numPr>
          <w:ilvl w:val="0"/>
          <w:numId w:val="4"/>
        </w:numPr>
        <w:rPr>
          <w:sz w:val="24"/>
          <w:szCs w:val="24"/>
        </w:rPr>
      </w:pPr>
      <w:r w:rsidRPr="00954DAF">
        <w:rPr>
          <w:sz w:val="24"/>
          <w:szCs w:val="24"/>
        </w:rPr>
        <w:t xml:space="preserve">Το νηπιαγωγείο είναι η μόνη βαθμίδα εκπαίδευσης στην Ελλάδα που δεν υπάρχουν διακριτά γνωστικά αντικείμενα. Το αναλυτικό του πρόγραμμα είναι διαμορφωμένο σε επιμέρους κατευθύνσεις </w:t>
      </w:r>
      <w:r w:rsidRPr="00954DAF">
        <w:rPr>
          <w:i/>
          <w:iCs/>
          <w:sz w:val="24"/>
          <w:szCs w:val="24"/>
        </w:rPr>
        <w:t>προγραμμάτων σχεδιασμού και ανάπτυξης δραστηριοτήτων</w:t>
      </w:r>
      <w:r w:rsidRPr="00954DAF">
        <w:rPr>
          <w:sz w:val="24"/>
          <w:szCs w:val="24"/>
        </w:rPr>
        <w:t xml:space="preserve"> Γλώσσας, Μαθηματικών, Μελέτης Περιβάλλοντος, Δημιουργίας &amp; Έκφρασης (Μουσική, Εικαστικά, Φυσική Αγωγή, Δραματική Τέχνη) και Πληροφορικής, τα οποία δεν νοούνται ως ξεχωριστά «μαθήματα»</w:t>
      </w:r>
      <w:r w:rsidRPr="00954DAF">
        <w:rPr>
          <w:sz w:val="24"/>
          <w:szCs w:val="24"/>
          <w:vertAlign w:val="superscript"/>
        </w:rPr>
        <w:footnoteReference w:id="2"/>
      </w:r>
      <w:r w:rsidRPr="00954DAF">
        <w:rPr>
          <w:sz w:val="24"/>
          <w:szCs w:val="24"/>
        </w:rPr>
        <w:t xml:space="preserve">, αλλά αποτελούν άξονες οργάνωσης και υλοποίησης δραστηριοτήτων με βάση τα ενδιαφέροντα των παιδιών και τις προτεραιότητες </w:t>
      </w:r>
      <w:proofErr w:type="spellStart"/>
      <w:r w:rsidRPr="00954DAF">
        <w:rPr>
          <w:sz w:val="24"/>
          <w:szCs w:val="24"/>
        </w:rPr>
        <w:t>στοχοθεσίας</w:t>
      </w:r>
      <w:proofErr w:type="spellEnd"/>
      <w:r w:rsidRPr="00954DAF">
        <w:rPr>
          <w:sz w:val="24"/>
          <w:szCs w:val="24"/>
        </w:rPr>
        <w:t xml:space="preserve"> που θέτει ο/η νηπιαγωγός</w:t>
      </w:r>
      <w:r w:rsidRPr="00954DAF">
        <w:rPr>
          <w:sz w:val="24"/>
          <w:szCs w:val="24"/>
          <w:vertAlign w:val="superscript"/>
        </w:rPr>
        <w:footnoteReference w:id="3"/>
      </w:r>
      <w:r w:rsidRPr="00954DAF">
        <w:rPr>
          <w:sz w:val="24"/>
          <w:szCs w:val="24"/>
        </w:rPr>
        <w:t xml:space="preserve">. Στον ίδιο τον τίτλο του αναλυτικού προγράμματος (Διαθεματικό </w:t>
      </w:r>
      <w:r w:rsidRPr="00954DAF">
        <w:rPr>
          <w:b/>
          <w:bCs/>
          <w:sz w:val="24"/>
          <w:szCs w:val="24"/>
        </w:rPr>
        <w:t>Ενιαίο</w:t>
      </w:r>
      <w:r w:rsidRPr="00954DAF">
        <w:rPr>
          <w:sz w:val="24"/>
          <w:szCs w:val="24"/>
        </w:rPr>
        <w:t xml:space="preserve"> Πλαίσιο Προγραμμάτων Σπουδών), η λέξη «ενιαίο» δηλώνει ότι τα προγράμματα σπουδών που προτείνονται δεν αποτελούν διακριτά διδακτικά αντικείμενα που θα διδάσκονται από εκπαιδευτικούς ειδικοτήτων. </w:t>
      </w:r>
    </w:p>
    <w:p w14:paraId="1B934D50" w14:textId="77777777" w:rsidR="009F6232" w:rsidRDefault="00954DAF" w:rsidP="009F6232">
      <w:pPr>
        <w:pStyle w:val="a5"/>
        <w:numPr>
          <w:ilvl w:val="0"/>
          <w:numId w:val="4"/>
        </w:numPr>
        <w:rPr>
          <w:sz w:val="24"/>
          <w:szCs w:val="24"/>
        </w:rPr>
      </w:pPr>
      <w:r>
        <w:rPr>
          <w:sz w:val="24"/>
          <w:szCs w:val="24"/>
        </w:rPr>
        <w:t>Η</w:t>
      </w:r>
      <w:r w:rsidRPr="00954DAF">
        <w:rPr>
          <w:sz w:val="24"/>
          <w:szCs w:val="24"/>
        </w:rPr>
        <w:t xml:space="preserve">  φυσική αγωγή υπάρχει ήδη στο αναλυτικό πρόγραμμα (ΔΕΠΠΣ) του νηπιαγωγείου και πραγματοποιείται μέσω δραστηριοτήτων που σχεδιάζονται από τις νηπιαγωγούς, κατάλληλες για τα νήπια 4-6 ετών. Τα προγράμματα σχεδιασμού και ανάπτυξης δραστηριοτήτων φυσικής αγωγής για το νηπιαγωγείο εντάσσονται στην κατεύθυνση «Παιδί Δημιουργία και Έκφραση» και στοχεύουν τα παιδιά να αποκτήσουν:  Έλεγχο και συνείδηση του σώματός τους και των δυνατοτήτων του- Αντίληψη της ποιότητας της κίνησης - Κινητικές δεξιότητες - Αντίληψη του χώρου μέσα στον οποίο κινούνται και της κίνησής τους σε σχέση με τους άλλους. Αποτελεί  αναπόσπαστο κομμάτι του αναλυτικού προγράμματος και ένα πολύ ισχυρό μέσο για τον/την νηπιαγωγό για την επίτευξη της ολόπλευρης και ολοκληρωμένης ανάπτυξης του μικρού παιδιού. Είναι ενταγμένη στην καθημερινή παιδαγωγική πρακτική του νηπιαγωγείου, γιατί ευνοεί την ενεργητική μάθηση και την οργάνωση αναπτυξιακά κατάλληλου παιδαγωγικού παιχνιδιού. Κι επειδή, τα παιδιά δεν μαθαίνουν με τον ίδιο τρόπο, η κίνηση και κατ` επέκταση η φυσική αγωγή αποτελεί ένα μέσο για την εκμάθηση πολύ σημαντικών εννοιών που το παιδί χρειάζεται να κατακτήσει στην ηλικία αυτή (</w:t>
      </w:r>
      <w:proofErr w:type="spellStart"/>
      <w:r w:rsidRPr="00954DAF">
        <w:rPr>
          <w:sz w:val="24"/>
          <w:szCs w:val="24"/>
        </w:rPr>
        <w:t>αμφιπλευρικότητα</w:t>
      </w:r>
      <w:proofErr w:type="spellEnd"/>
      <w:r w:rsidRPr="00954DAF">
        <w:rPr>
          <w:sz w:val="24"/>
          <w:szCs w:val="24"/>
        </w:rPr>
        <w:t>, έννοιες χώρου, μαθηματικές έννοιες, έννοιες διάκρισης κλπ.).</w:t>
      </w:r>
    </w:p>
    <w:p w14:paraId="3488968E" w14:textId="77777777" w:rsidR="003A1F29" w:rsidRDefault="009F6232" w:rsidP="003A1F29">
      <w:pPr>
        <w:pStyle w:val="a5"/>
        <w:numPr>
          <w:ilvl w:val="0"/>
          <w:numId w:val="4"/>
        </w:numPr>
        <w:rPr>
          <w:b/>
          <w:bCs/>
          <w:sz w:val="24"/>
          <w:szCs w:val="24"/>
        </w:rPr>
      </w:pPr>
      <w:r>
        <w:rPr>
          <w:sz w:val="24"/>
          <w:szCs w:val="24"/>
        </w:rPr>
        <w:t xml:space="preserve">Η </w:t>
      </w:r>
      <w:r w:rsidRPr="009F6232">
        <w:rPr>
          <w:sz w:val="24"/>
          <w:szCs w:val="24"/>
        </w:rPr>
        <w:t xml:space="preserve">εκμάθηση ξένης γλώσσας (αγγλικών) στο νηπιαγωγείο, </w:t>
      </w:r>
      <w:r>
        <w:rPr>
          <w:sz w:val="24"/>
          <w:szCs w:val="24"/>
        </w:rPr>
        <w:t>δηλ.</w:t>
      </w:r>
      <w:r w:rsidRPr="009F6232">
        <w:rPr>
          <w:sz w:val="24"/>
          <w:szCs w:val="24"/>
        </w:rPr>
        <w:t xml:space="preserve"> η έμφαση στην ενσωμάτωση σχολικών μαθήματων στο νηπιαγωγείο λειτουργεί σε βάρος της ανάπτυξης του παιδιού της ηλικίας </w:t>
      </w:r>
      <w:r>
        <w:rPr>
          <w:sz w:val="24"/>
          <w:szCs w:val="24"/>
        </w:rPr>
        <w:t>αυτής αφού</w:t>
      </w:r>
      <w:r w:rsidRPr="009F6232">
        <w:rPr>
          <w:sz w:val="24"/>
          <w:szCs w:val="24"/>
        </w:rPr>
        <w:t xml:space="preserve"> </w:t>
      </w:r>
      <w:r>
        <w:rPr>
          <w:sz w:val="24"/>
          <w:szCs w:val="24"/>
        </w:rPr>
        <w:t xml:space="preserve">διαταράσσει </w:t>
      </w:r>
      <w:r w:rsidRPr="009F6232">
        <w:rPr>
          <w:sz w:val="24"/>
          <w:szCs w:val="24"/>
        </w:rPr>
        <w:t xml:space="preserve">τη ροή ενός ελεύθερου και ευέλικτα δομημένου προγράμματος και των </w:t>
      </w:r>
      <w:r w:rsidRPr="009F6232">
        <w:rPr>
          <w:sz w:val="24"/>
          <w:szCs w:val="24"/>
        </w:rPr>
        <w:lastRenderedPageBreak/>
        <w:t xml:space="preserve">οργανωμένων δραστηριοτήτων που επιλέγει η/ο εκπαιδευτικός, σύμφωνα με τις ανάγκες της ευρύτερης ή των επιμέρους ομάδων. Ταυτόχρονα, τα αποτελέσματα μιας τέτοιας παρέμβασης είναι αμφιλεγόμενα για τα δίγλωσσα παιδιά, που αντιμετωπίζουν πρόβλημα στην εκμάθηση της ελληνικής ως ξένης γλώσσας, ενώ η πράξη έχει δείξει ότι πολύ λίγα έχει να προσφέρει σε σχέση με άλλες γλωσσικές δραστηριότητες που συμβάλλουν στην καλύτερη προσαρμογή </w:t>
      </w:r>
      <w:r w:rsidRPr="0072701F">
        <w:rPr>
          <w:sz w:val="24"/>
          <w:szCs w:val="24"/>
        </w:rPr>
        <w:t>του</w:t>
      </w:r>
      <w:r w:rsidR="006B19A4" w:rsidRPr="0072701F">
        <w:rPr>
          <w:sz w:val="24"/>
          <w:szCs w:val="24"/>
        </w:rPr>
        <w:t xml:space="preserve"> παιδιού</w:t>
      </w:r>
      <w:r w:rsidRPr="0072701F">
        <w:rPr>
          <w:sz w:val="24"/>
          <w:szCs w:val="24"/>
        </w:rPr>
        <w:t xml:space="preserve"> στο σχολικό περιβάλλον</w:t>
      </w:r>
      <w:r w:rsidR="006B19A4" w:rsidRPr="0072701F">
        <w:rPr>
          <w:sz w:val="24"/>
          <w:szCs w:val="24"/>
        </w:rPr>
        <w:t xml:space="preserve"> και την ολόπλευρη ανάπτυξη του. Για ποιο λόγο λοιπόν αυτή η επιμονή στην εκμάθηση μιας ξένης γλώσσας από το νηπιαγωγείο </w:t>
      </w:r>
      <w:r w:rsidRPr="0072701F">
        <w:rPr>
          <w:sz w:val="24"/>
          <w:szCs w:val="24"/>
        </w:rPr>
        <w:t xml:space="preserve"> </w:t>
      </w:r>
      <w:r w:rsidRPr="0072701F">
        <w:rPr>
          <w:b/>
          <w:bCs/>
          <w:sz w:val="24"/>
          <w:szCs w:val="24"/>
        </w:rPr>
        <w:t>τη στιγμή μάλιστα που η χώρα μας έχει πολύ υψηλό ποσο</w:t>
      </w:r>
      <w:r w:rsidR="006B19A4" w:rsidRPr="0072701F">
        <w:rPr>
          <w:b/>
          <w:bCs/>
          <w:sz w:val="24"/>
          <w:szCs w:val="24"/>
        </w:rPr>
        <w:t>στό γλωσσομά</w:t>
      </w:r>
      <w:r w:rsidR="006B19A4">
        <w:rPr>
          <w:b/>
          <w:bCs/>
          <w:sz w:val="24"/>
          <w:szCs w:val="24"/>
        </w:rPr>
        <w:t>θειας πανευρωπαϊκά</w:t>
      </w:r>
      <w:r w:rsidR="0072701F">
        <w:rPr>
          <w:b/>
          <w:bCs/>
          <w:sz w:val="24"/>
          <w:szCs w:val="24"/>
        </w:rPr>
        <w:t>;</w:t>
      </w:r>
    </w:p>
    <w:p w14:paraId="3CFBE010" w14:textId="4F9E814E" w:rsidR="0072701F" w:rsidRPr="003A1F29" w:rsidRDefault="00AB2A98" w:rsidP="003A1F29">
      <w:pPr>
        <w:pStyle w:val="a5"/>
        <w:numPr>
          <w:ilvl w:val="0"/>
          <w:numId w:val="4"/>
        </w:numPr>
        <w:rPr>
          <w:b/>
          <w:bCs/>
          <w:sz w:val="24"/>
          <w:szCs w:val="24"/>
        </w:rPr>
      </w:pPr>
      <w:r w:rsidRPr="003A1F29">
        <w:rPr>
          <w:rFonts w:ascii="Arial" w:hAnsi="Arial" w:cs="Arial"/>
          <w:color w:val="222222"/>
          <w:shd w:val="clear" w:color="auto" w:fill="FFFFFF"/>
        </w:rPr>
        <w:t xml:space="preserve"> </w:t>
      </w:r>
      <w:r w:rsidRPr="003A1F29">
        <w:rPr>
          <w:sz w:val="24"/>
          <w:szCs w:val="24"/>
        </w:rPr>
        <w:t xml:space="preserve">Αποτελεί γεγονός πως η κατάτμηση του Α.Π. σε διδακτικά αντικείμενα βοηθάει στην μέτρηση επιδόσεων των μαθητών και την κατάταξη σχολείων </w:t>
      </w:r>
      <w:r w:rsidR="003A1F29">
        <w:rPr>
          <w:sz w:val="24"/>
          <w:szCs w:val="24"/>
        </w:rPr>
        <w:t>έτσι ώστε</w:t>
      </w:r>
      <w:r w:rsidRPr="003A1F29">
        <w:rPr>
          <w:sz w:val="24"/>
          <w:szCs w:val="24"/>
        </w:rPr>
        <w:t xml:space="preserve"> μπορέσει να εφαρμοσθεί  η  αξιολόγηση</w:t>
      </w:r>
      <w:r w:rsidR="003A1F29">
        <w:rPr>
          <w:sz w:val="24"/>
          <w:szCs w:val="24"/>
        </w:rPr>
        <w:t>-</w:t>
      </w:r>
      <w:r w:rsidR="003A1F29" w:rsidRPr="003A1F29">
        <w:rPr>
          <w:sz w:val="24"/>
          <w:szCs w:val="24"/>
        </w:rPr>
        <w:t xml:space="preserve">κατηγοριοποίηση με μετρήσιμα κριτήρια </w:t>
      </w:r>
      <w:r w:rsidRPr="003A1F29">
        <w:rPr>
          <w:sz w:val="24"/>
          <w:szCs w:val="24"/>
        </w:rPr>
        <w:t xml:space="preserve">των σχολικών μονάδων και των  εκπαιδευτικών </w:t>
      </w:r>
      <w:r w:rsidR="003A1F29">
        <w:rPr>
          <w:sz w:val="24"/>
          <w:szCs w:val="24"/>
        </w:rPr>
        <w:t xml:space="preserve">. </w:t>
      </w:r>
    </w:p>
    <w:p w14:paraId="1D5F9AFA" w14:textId="672BD8F8" w:rsidR="00AB2A98" w:rsidRPr="00AB2A98" w:rsidRDefault="00AB2A98" w:rsidP="00AB2A98">
      <w:pPr>
        <w:ind w:left="360"/>
        <w:rPr>
          <w:color w:val="FF0000"/>
          <w:sz w:val="24"/>
          <w:szCs w:val="24"/>
        </w:rPr>
      </w:pPr>
    </w:p>
    <w:p w14:paraId="6324BEDC" w14:textId="53F1D960" w:rsidR="008C2E2E" w:rsidRDefault="0072701F" w:rsidP="0072701F">
      <w:pPr>
        <w:rPr>
          <w:b/>
          <w:bCs/>
          <w:sz w:val="24"/>
          <w:szCs w:val="24"/>
        </w:rPr>
      </w:pPr>
      <w:r w:rsidRPr="0072701F">
        <w:rPr>
          <w:b/>
          <w:bCs/>
          <w:sz w:val="24"/>
          <w:szCs w:val="24"/>
        </w:rPr>
        <w:t>Όσο οι εκπαιδευτικοί προσπαθούμε με ίδια μέσα, άπειρες ώρες δουλειάς και αίσθημα ευθύνης  να στηρίξουμε το Δημόσιο Σχολείο και  τους μαθητές μας εν μέσω πανδημίας</w:t>
      </w:r>
      <w:r w:rsidR="003A1F29">
        <w:rPr>
          <w:b/>
          <w:bCs/>
          <w:sz w:val="24"/>
          <w:szCs w:val="24"/>
        </w:rPr>
        <w:t>,</w:t>
      </w:r>
      <w:r w:rsidRPr="0072701F">
        <w:rPr>
          <w:b/>
          <w:bCs/>
          <w:sz w:val="24"/>
          <w:szCs w:val="24"/>
        </w:rPr>
        <w:t xml:space="preserve"> κάποιοι ανερυθρίαστα βρίσκουν την χρυσή ευκαιρία που </w:t>
      </w:r>
      <w:r w:rsidR="00CB1110">
        <w:rPr>
          <w:b/>
          <w:bCs/>
          <w:sz w:val="24"/>
          <w:szCs w:val="24"/>
        </w:rPr>
        <w:t>έψα</w:t>
      </w:r>
      <w:r w:rsidRPr="0072701F">
        <w:rPr>
          <w:b/>
          <w:bCs/>
          <w:sz w:val="24"/>
          <w:szCs w:val="24"/>
        </w:rPr>
        <w:t>χναν</w:t>
      </w:r>
      <w:r>
        <w:rPr>
          <w:b/>
          <w:bCs/>
          <w:sz w:val="24"/>
          <w:szCs w:val="24"/>
        </w:rPr>
        <w:t xml:space="preserve"> τόσο</w:t>
      </w:r>
      <w:r w:rsidRPr="0072701F">
        <w:rPr>
          <w:b/>
          <w:bCs/>
          <w:sz w:val="24"/>
          <w:szCs w:val="24"/>
        </w:rPr>
        <w:t xml:space="preserve"> καιρό </w:t>
      </w:r>
      <w:r w:rsidR="00CB1110">
        <w:rPr>
          <w:b/>
          <w:bCs/>
          <w:sz w:val="24"/>
          <w:szCs w:val="24"/>
        </w:rPr>
        <w:t xml:space="preserve"> για </w:t>
      </w:r>
      <w:r w:rsidRPr="0072701F">
        <w:rPr>
          <w:b/>
          <w:bCs/>
          <w:sz w:val="24"/>
          <w:szCs w:val="24"/>
        </w:rPr>
        <w:t xml:space="preserve">να </w:t>
      </w:r>
      <w:proofErr w:type="spellStart"/>
      <w:r w:rsidR="00CB1110" w:rsidRPr="0072701F">
        <w:rPr>
          <w:b/>
          <w:bCs/>
          <w:sz w:val="24"/>
          <w:szCs w:val="24"/>
        </w:rPr>
        <w:t>αποδ</w:t>
      </w:r>
      <w:r w:rsidR="003A1F29">
        <w:rPr>
          <w:b/>
          <w:bCs/>
          <w:sz w:val="24"/>
          <w:szCs w:val="24"/>
        </w:rPr>
        <w:t>ο</w:t>
      </w:r>
      <w:r w:rsidR="00CB1110" w:rsidRPr="0072701F">
        <w:rPr>
          <w:b/>
          <w:bCs/>
          <w:sz w:val="24"/>
          <w:szCs w:val="24"/>
        </w:rPr>
        <w:t>μήσουν</w:t>
      </w:r>
      <w:proofErr w:type="spellEnd"/>
      <w:r w:rsidRPr="0072701F">
        <w:rPr>
          <w:b/>
          <w:bCs/>
          <w:sz w:val="24"/>
          <w:szCs w:val="24"/>
        </w:rPr>
        <w:t xml:space="preserve"> το Δημόσιο Σχολείο</w:t>
      </w:r>
      <w:r>
        <w:rPr>
          <w:b/>
          <w:bCs/>
          <w:sz w:val="24"/>
          <w:szCs w:val="24"/>
        </w:rPr>
        <w:t xml:space="preserve"> και να ικανοποιήσουν τα ιδιωτικά συμφέροντα .</w:t>
      </w:r>
    </w:p>
    <w:p w14:paraId="757ADA66" w14:textId="2E92E1EC" w:rsidR="00AB2A98" w:rsidRPr="0072701F" w:rsidRDefault="00AB2A98" w:rsidP="0072701F">
      <w:pPr>
        <w:rPr>
          <w:b/>
          <w:bCs/>
          <w:sz w:val="24"/>
          <w:szCs w:val="24"/>
        </w:rPr>
      </w:pPr>
      <w:r>
        <w:rPr>
          <w:b/>
          <w:bCs/>
          <w:sz w:val="24"/>
          <w:szCs w:val="24"/>
        </w:rPr>
        <w:t xml:space="preserve">Συνάδελφοι , παλεύουμε </w:t>
      </w:r>
      <w:r w:rsidR="00CB1110">
        <w:rPr>
          <w:b/>
          <w:bCs/>
          <w:sz w:val="24"/>
          <w:szCs w:val="24"/>
        </w:rPr>
        <w:t xml:space="preserve">δίπλα στους μαθητές μας για </w:t>
      </w:r>
      <w:r w:rsidR="003A1F29">
        <w:rPr>
          <w:b/>
          <w:bCs/>
          <w:sz w:val="24"/>
          <w:szCs w:val="24"/>
        </w:rPr>
        <w:t>ένα</w:t>
      </w:r>
      <w:r w:rsidR="00CB1110">
        <w:rPr>
          <w:b/>
          <w:bCs/>
          <w:sz w:val="24"/>
          <w:szCs w:val="24"/>
        </w:rPr>
        <w:t xml:space="preserve"> ΔΗΜΟΣΙΟ ΔΩΡΕΑΝ ΔΙΧΡΟΝΟ ΝΗΠΙΑΓΩΓΕΙΟ </w:t>
      </w:r>
      <w:r w:rsidR="003A1F29">
        <w:rPr>
          <w:b/>
          <w:bCs/>
          <w:sz w:val="24"/>
          <w:szCs w:val="24"/>
        </w:rPr>
        <w:t>ΤΩΝ ΟΛΩΝ ,ΤΩΝ ΙΣΩΝ,ΤΩΝ ΔΙΑΦΟΡΕΤΙΚΩΝ.</w:t>
      </w:r>
    </w:p>
    <w:p w14:paraId="4EE56A9B" w14:textId="77777777" w:rsidR="006B19A4" w:rsidRPr="00E1370A" w:rsidRDefault="006B19A4" w:rsidP="006B19A4">
      <w:pPr>
        <w:pStyle w:val="a5"/>
        <w:rPr>
          <w:b/>
          <w:bCs/>
          <w:sz w:val="24"/>
          <w:szCs w:val="24"/>
        </w:rPr>
      </w:pPr>
    </w:p>
    <w:p w14:paraId="42230CDD" w14:textId="58C2FB89" w:rsidR="00131005" w:rsidRPr="0001325A" w:rsidRDefault="0001325A" w:rsidP="0001325A">
      <w:pPr>
        <w:jc w:val="both"/>
        <w:rPr>
          <w:b/>
          <w:bCs/>
          <w:sz w:val="24"/>
          <w:szCs w:val="24"/>
        </w:rPr>
      </w:pPr>
      <w:r>
        <w:rPr>
          <w:b/>
          <w:bCs/>
          <w:sz w:val="24"/>
          <w:szCs w:val="24"/>
        </w:rPr>
        <w:t xml:space="preserve"> </w:t>
      </w:r>
    </w:p>
    <w:p w14:paraId="49B5CFBE" w14:textId="77777777" w:rsidR="00131005" w:rsidRPr="00D75E2C" w:rsidRDefault="00131005" w:rsidP="00A921C6">
      <w:pPr>
        <w:jc w:val="both"/>
        <w:rPr>
          <w:sz w:val="24"/>
          <w:szCs w:val="24"/>
        </w:rPr>
      </w:pPr>
    </w:p>
    <w:sectPr w:rsidR="00131005" w:rsidRPr="00D75E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F3C2" w14:textId="77777777" w:rsidR="00190014" w:rsidRDefault="00190014" w:rsidP="00372C89">
      <w:pPr>
        <w:spacing w:after="0" w:line="240" w:lineRule="auto"/>
      </w:pPr>
      <w:r>
        <w:separator/>
      </w:r>
    </w:p>
  </w:endnote>
  <w:endnote w:type="continuationSeparator" w:id="0">
    <w:p w14:paraId="20CDBE7C" w14:textId="77777777" w:rsidR="00190014" w:rsidRDefault="00190014" w:rsidP="003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BBA0" w14:textId="77777777" w:rsidR="00190014" w:rsidRDefault="00190014" w:rsidP="00372C89">
      <w:pPr>
        <w:spacing w:after="0" w:line="240" w:lineRule="auto"/>
      </w:pPr>
      <w:r>
        <w:separator/>
      </w:r>
    </w:p>
  </w:footnote>
  <w:footnote w:type="continuationSeparator" w:id="0">
    <w:p w14:paraId="5BB72A2C" w14:textId="77777777" w:rsidR="00190014" w:rsidRDefault="00190014" w:rsidP="00372C89">
      <w:pPr>
        <w:spacing w:after="0" w:line="240" w:lineRule="auto"/>
      </w:pPr>
      <w:r>
        <w:continuationSeparator/>
      </w:r>
    </w:p>
  </w:footnote>
  <w:footnote w:id="1">
    <w:p w14:paraId="14E0C50E" w14:textId="14FD8E87" w:rsidR="00C72925" w:rsidRDefault="00C72925">
      <w:pPr>
        <w:pStyle w:val="a3"/>
      </w:pPr>
      <w:r>
        <w:rPr>
          <w:rStyle w:val="a4"/>
        </w:rPr>
        <w:footnoteRef/>
      </w:r>
      <w:r>
        <w:t xml:space="preserve"> </w:t>
      </w:r>
      <w:hyperlink r:id="rId1" w:history="1">
        <w:r w:rsidRPr="00C72925">
          <w:rPr>
            <w:rStyle w:val="-"/>
          </w:rPr>
          <w:t>http://doe.gr/%ce%ba%ce%bf%ce%b9%ce%bd%ce%ae-%ce%b1%ce%bd%ce%b1%ce%ba%ce%bf%ce%af%ce%bd%cf%89%cf%83%ce%b7-%cf%84%ce%bf%cf%85-%ce%b4-%cf%83-%cf%84%ce%b7%cf%82-%ce%b4-%ce%bf-%ce%b5-%ce%ba%ce%b1%ce%b9-%cf%84%ce%b7-2/</w:t>
        </w:r>
      </w:hyperlink>
    </w:p>
  </w:footnote>
  <w:footnote w:id="2">
    <w:p w14:paraId="51E2A358" w14:textId="33749BC3" w:rsidR="00954DAF" w:rsidRDefault="00954DAF" w:rsidP="00954DAF">
      <w:pPr>
        <w:pStyle w:val="a3"/>
        <w:jc w:val="both"/>
      </w:pPr>
    </w:p>
  </w:footnote>
  <w:footnote w:id="3">
    <w:p w14:paraId="7EA13F88" w14:textId="1C6BC2E3" w:rsidR="00954DAF" w:rsidRDefault="00954DAF" w:rsidP="00954DAF">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67D"/>
    <w:multiLevelType w:val="multilevel"/>
    <w:tmpl w:val="4EF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5BE5"/>
    <w:multiLevelType w:val="hybridMultilevel"/>
    <w:tmpl w:val="6A7238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18122B"/>
    <w:multiLevelType w:val="hybridMultilevel"/>
    <w:tmpl w:val="3D741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AA54B1"/>
    <w:multiLevelType w:val="hybridMultilevel"/>
    <w:tmpl w:val="8AA8B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E92AE6"/>
    <w:multiLevelType w:val="multilevel"/>
    <w:tmpl w:val="C9C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FB"/>
    <w:rsid w:val="00005C36"/>
    <w:rsid w:val="00007259"/>
    <w:rsid w:val="00010694"/>
    <w:rsid w:val="00012FAD"/>
    <w:rsid w:val="0001325A"/>
    <w:rsid w:val="00017D8C"/>
    <w:rsid w:val="000406A0"/>
    <w:rsid w:val="00042920"/>
    <w:rsid w:val="0005120A"/>
    <w:rsid w:val="00056F61"/>
    <w:rsid w:val="00063A0B"/>
    <w:rsid w:val="00081CD2"/>
    <w:rsid w:val="000857EC"/>
    <w:rsid w:val="00086146"/>
    <w:rsid w:val="0009143B"/>
    <w:rsid w:val="000914F4"/>
    <w:rsid w:val="00092B9E"/>
    <w:rsid w:val="000A1D6C"/>
    <w:rsid w:val="000A5DDA"/>
    <w:rsid w:val="000B1459"/>
    <w:rsid w:val="000B7EF6"/>
    <w:rsid w:val="000C6026"/>
    <w:rsid w:val="000D7853"/>
    <w:rsid w:val="000E0876"/>
    <w:rsid w:val="000E3CFE"/>
    <w:rsid w:val="001230F7"/>
    <w:rsid w:val="00131005"/>
    <w:rsid w:val="00135B0B"/>
    <w:rsid w:val="0014424D"/>
    <w:rsid w:val="0014645B"/>
    <w:rsid w:val="00160F2F"/>
    <w:rsid w:val="0017030B"/>
    <w:rsid w:val="00176D23"/>
    <w:rsid w:val="00177F16"/>
    <w:rsid w:val="00182927"/>
    <w:rsid w:val="001846DA"/>
    <w:rsid w:val="00190014"/>
    <w:rsid w:val="00190216"/>
    <w:rsid w:val="0019335F"/>
    <w:rsid w:val="00197B85"/>
    <w:rsid w:val="001A12E9"/>
    <w:rsid w:val="001C1F11"/>
    <w:rsid w:val="001C4377"/>
    <w:rsid w:val="001C44FC"/>
    <w:rsid w:val="001E5F70"/>
    <w:rsid w:val="001F11F3"/>
    <w:rsid w:val="001F2A9C"/>
    <w:rsid w:val="001F75D9"/>
    <w:rsid w:val="001F78FB"/>
    <w:rsid w:val="00214F75"/>
    <w:rsid w:val="00233128"/>
    <w:rsid w:val="00233ACE"/>
    <w:rsid w:val="00245E74"/>
    <w:rsid w:val="00260387"/>
    <w:rsid w:val="00274D09"/>
    <w:rsid w:val="0027687D"/>
    <w:rsid w:val="002A5D71"/>
    <w:rsid w:val="002C0AE6"/>
    <w:rsid w:val="002C2777"/>
    <w:rsid w:val="002E3F3B"/>
    <w:rsid w:val="003122C0"/>
    <w:rsid w:val="00316257"/>
    <w:rsid w:val="00325074"/>
    <w:rsid w:val="00326226"/>
    <w:rsid w:val="00347545"/>
    <w:rsid w:val="00355515"/>
    <w:rsid w:val="0036666D"/>
    <w:rsid w:val="003671BA"/>
    <w:rsid w:val="00372C89"/>
    <w:rsid w:val="00375BF3"/>
    <w:rsid w:val="00380A6F"/>
    <w:rsid w:val="0038561D"/>
    <w:rsid w:val="00396F5E"/>
    <w:rsid w:val="003A1334"/>
    <w:rsid w:val="003A1F29"/>
    <w:rsid w:val="003B398E"/>
    <w:rsid w:val="003B4D39"/>
    <w:rsid w:val="003C272D"/>
    <w:rsid w:val="003C5CAE"/>
    <w:rsid w:val="003D7E5C"/>
    <w:rsid w:val="003F2D73"/>
    <w:rsid w:val="00405B21"/>
    <w:rsid w:val="00415026"/>
    <w:rsid w:val="004223C7"/>
    <w:rsid w:val="00423C2A"/>
    <w:rsid w:val="004405AC"/>
    <w:rsid w:val="00446863"/>
    <w:rsid w:val="004612FE"/>
    <w:rsid w:val="004715C4"/>
    <w:rsid w:val="00473D1E"/>
    <w:rsid w:val="004769CF"/>
    <w:rsid w:val="004805DB"/>
    <w:rsid w:val="00496753"/>
    <w:rsid w:val="004A079C"/>
    <w:rsid w:val="004A0D97"/>
    <w:rsid w:val="004B56CF"/>
    <w:rsid w:val="004C4354"/>
    <w:rsid w:val="004C4435"/>
    <w:rsid w:val="004D1AB0"/>
    <w:rsid w:val="004F057D"/>
    <w:rsid w:val="005468E4"/>
    <w:rsid w:val="00575A7D"/>
    <w:rsid w:val="005A2ED9"/>
    <w:rsid w:val="005C5AE8"/>
    <w:rsid w:val="005C772B"/>
    <w:rsid w:val="005D6CD6"/>
    <w:rsid w:val="005F2AD1"/>
    <w:rsid w:val="006017F8"/>
    <w:rsid w:val="006212CB"/>
    <w:rsid w:val="00622300"/>
    <w:rsid w:val="006322CA"/>
    <w:rsid w:val="00633FC2"/>
    <w:rsid w:val="006459A9"/>
    <w:rsid w:val="00646675"/>
    <w:rsid w:val="00654EF5"/>
    <w:rsid w:val="00664BD3"/>
    <w:rsid w:val="00665ECC"/>
    <w:rsid w:val="0067295C"/>
    <w:rsid w:val="00676A18"/>
    <w:rsid w:val="00692FF6"/>
    <w:rsid w:val="00697221"/>
    <w:rsid w:val="006A1753"/>
    <w:rsid w:val="006A21EB"/>
    <w:rsid w:val="006A47CF"/>
    <w:rsid w:val="006B19A4"/>
    <w:rsid w:val="006B1ADE"/>
    <w:rsid w:val="006B2382"/>
    <w:rsid w:val="006B4BF3"/>
    <w:rsid w:val="006D0B7E"/>
    <w:rsid w:val="006D52B1"/>
    <w:rsid w:val="006E4FE4"/>
    <w:rsid w:val="006F06A9"/>
    <w:rsid w:val="006F3F89"/>
    <w:rsid w:val="00707E29"/>
    <w:rsid w:val="00714AEA"/>
    <w:rsid w:val="007166B0"/>
    <w:rsid w:val="00717E65"/>
    <w:rsid w:val="0072701F"/>
    <w:rsid w:val="007301AA"/>
    <w:rsid w:val="007343F1"/>
    <w:rsid w:val="0073657C"/>
    <w:rsid w:val="007462B7"/>
    <w:rsid w:val="007654C8"/>
    <w:rsid w:val="007719AF"/>
    <w:rsid w:val="00791222"/>
    <w:rsid w:val="007A119F"/>
    <w:rsid w:val="007C3842"/>
    <w:rsid w:val="007D2977"/>
    <w:rsid w:val="007E1EBB"/>
    <w:rsid w:val="007F6D4C"/>
    <w:rsid w:val="00804607"/>
    <w:rsid w:val="00810E33"/>
    <w:rsid w:val="008148C7"/>
    <w:rsid w:val="008161AF"/>
    <w:rsid w:val="00820003"/>
    <w:rsid w:val="008332A2"/>
    <w:rsid w:val="00835F81"/>
    <w:rsid w:val="008416C2"/>
    <w:rsid w:val="00841C2B"/>
    <w:rsid w:val="00847BF0"/>
    <w:rsid w:val="00852028"/>
    <w:rsid w:val="00853352"/>
    <w:rsid w:val="00864D14"/>
    <w:rsid w:val="00867E8F"/>
    <w:rsid w:val="00881DBC"/>
    <w:rsid w:val="00895DE3"/>
    <w:rsid w:val="0089673B"/>
    <w:rsid w:val="008A6EA1"/>
    <w:rsid w:val="008B5CEF"/>
    <w:rsid w:val="008C2E2E"/>
    <w:rsid w:val="008C65C4"/>
    <w:rsid w:val="008F219B"/>
    <w:rsid w:val="008F576B"/>
    <w:rsid w:val="0093576A"/>
    <w:rsid w:val="00940C8F"/>
    <w:rsid w:val="00951066"/>
    <w:rsid w:val="00954DAF"/>
    <w:rsid w:val="00962241"/>
    <w:rsid w:val="009767BD"/>
    <w:rsid w:val="00983FC9"/>
    <w:rsid w:val="0098713D"/>
    <w:rsid w:val="009904AC"/>
    <w:rsid w:val="009A1AF5"/>
    <w:rsid w:val="009A3FBD"/>
    <w:rsid w:val="009B4EBF"/>
    <w:rsid w:val="009C4E76"/>
    <w:rsid w:val="009D1EAB"/>
    <w:rsid w:val="009D4B12"/>
    <w:rsid w:val="009F2DC8"/>
    <w:rsid w:val="009F6232"/>
    <w:rsid w:val="00A00E33"/>
    <w:rsid w:val="00A1558A"/>
    <w:rsid w:val="00A42AB7"/>
    <w:rsid w:val="00A569B0"/>
    <w:rsid w:val="00A921C6"/>
    <w:rsid w:val="00A97A3D"/>
    <w:rsid w:val="00AA1FDD"/>
    <w:rsid w:val="00AA4AE0"/>
    <w:rsid w:val="00AA4CB9"/>
    <w:rsid w:val="00AA6349"/>
    <w:rsid w:val="00AA7AA7"/>
    <w:rsid w:val="00AB2A98"/>
    <w:rsid w:val="00AC439B"/>
    <w:rsid w:val="00AC486D"/>
    <w:rsid w:val="00AE1DE5"/>
    <w:rsid w:val="00AE2530"/>
    <w:rsid w:val="00AE2D6D"/>
    <w:rsid w:val="00B21CB2"/>
    <w:rsid w:val="00B23C4A"/>
    <w:rsid w:val="00B42457"/>
    <w:rsid w:val="00B43B16"/>
    <w:rsid w:val="00B50D75"/>
    <w:rsid w:val="00B647EB"/>
    <w:rsid w:val="00B64F79"/>
    <w:rsid w:val="00B746C4"/>
    <w:rsid w:val="00B94946"/>
    <w:rsid w:val="00BA767C"/>
    <w:rsid w:val="00BD401E"/>
    <w:rsid w:val="00C01C5E"/>
    <w:rsid w:val="00C04F5D"/>
    <w:rsid w:val="00C07AB9"/>
    <w:rsid w:val="00C25125"/>
    <w:rsid w:val="00C340CC"/>
    <w:rsid w:val="00C56102"/>
    <w:rsid w:val="00C57883"/>
    <w:rsid w:val="00C72443"/>
    <w:rsid w:val="00C72925"/>
    <w:rsid w:val="00CA0DE8"/>
    <w:rsid w:val="00CB1110"/>
    <w:rsid w:val="00CB3C21"/>
    <w:rsid w:val="00CC04D7"/>
    <w:rsid w:val="00CD1A2D"/>
    <w:rsid w:val="00CE6F1E"/>
    <w:rsid w:val="00CF4424"/>
    <w:rsid w:val="00D079F0"/>
    <w:rsid w:val="00D25500"/>
    <w:rsid w:val="00D26C9E"/>
    <w:rsid w:val="00D34997"/>
    <w:rsid w:val="00D35591"/>
    <w:rsid w:val="00D62AFF"/>
    <w:rsid w:val="00D7236F"/>
    <w:rsid w:val="00D7378E"/>
    <w:rsid w:val="00D75E2C"/>
    <w:rsid w:val="00D76BE1"/>
    <w:rsid w:val="00D82C23"/>
    <w:rsid w:val="00D82FEA"/>
    <w:rsid w:val="00D8422D"/>
    <w:rsid w:val="00DA107F"/>
    <w:rsid w:val="00DA4DF1"/>
    <w:rsid w:val="00DB3956"/>
    <w:rsid w:val="00DC10A8"/>
    <w:rsid w:val="00DE1993"/>
    <w:rsid w:val="00DE414A"/>
    <w:rsid w:val="00E11F63"/>
    <w:rsid w:val="00E1370A"/>
    <w:rsid w:val="00E24679"/>
    <w:rsid w:val="00E34D16"/>
    <w:rsid w:val="00E863E6"/>
    <w:rsid w:val="00E9500B"/>
    <w:rsid w:val="00EA383C"/>
    <w:rsid w:val="00EA5A55"/>
    <w:rsid w:val="00EB1E8B"/>
    <w:rsid w:val="00ED51C7"/>
    <w:rsid w:val="00EF2FDF"/>
    <w:rsid w:val="00F043F4"/>
    <w:rsid w:val="00F060B4"/>
    <w:rsid w:val="00F06FB4"/>
    <w:rsid w:val="00F43799"/>
    <w:rsid w:val="00F47643"/>
    <w:rsid w:val="00F543F0"/>
    <w:rsid w:val="00F54D73"/>
    <w:rsid w:val="00F64F4F"/>
    <w:rsid w:val="00F73B69"/>
    <w:rsid w:val="00F7728D"/>
    <w:rsid w:val="00F77BE0"/>
    <w:rsid w:val="00F80276"/>
    <w:rsid w:val="00F906AE"/>
    <w:rsid w:val="00F9291E"/>
    <w:rsid w:val="00FA4C9E"/>
    <w:rsid w:val="00FB7F6D"/>
    <w:rsid w:val="00FD6721"/>
    <w:rsid w:val="00FE0DE2"/>
    <w:rsid w:val="00FF5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EFA8"/>
  <w15:chartTrackingRefBased/>
  <w15:docId w15:val="{6D58D761-A221-40F8-BB8A-C927362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72C89"/>
    <w:pPr>
      <w:spacing w:after="0" w:line="240" w:lineRule="auto"/>
    </w:pPr>
    <w:rPr>
      <w:sz w:val="20"/>
      <w:szCs w:val="20"/>
    </w:rPr>
  </w:style>
  <w:style w:type="character" w:customStyle="1" w:styleId="Char">
    <w:name w:val="Κείμενο υποσημείωσης Char"/>
    <w:basedOn w:val="a0"/>
    <w:link w:val="a3"/>
    <w:uiPriority w:val="99"/>
    <w:semiHidden/>
    <w:rsid w:val="00372C89"/>
    <w:rPr>
      <w:sz w:val="20"/>
      <w:szCs w:val="20"/>
    </w:rPr>
  </w:style>
  <w:style w:type="character" w:styleId="a4">
    <w:name w:val="footnote reference"/>
    <w:basedOn w:val="a0"/>
    <w:uiPriority w:val="99"/>
    <w:semiHidden/>
    <w:unhideWhenUsed/>
    <w:rsid w:val="00372C89"/>
    <w:rPr>
      <w:vertAlign w:val="superscript"/>
    </w:rPr>
  </w:style>
  <w:style w:type="paragraph" w:styleId="a5">
    <w:name w:val="List Paragraph"/>
    <w:basedOn w:val="a"/>
    <w:uiPriority w:val="34"/>
    <w:qFormat/>
    <w:rsid w:val="00380A6F"/>
    <w:pPr>
      <w:ind w:left="720"/>
      <w:contextualSpacing/>
    </w:pPr>
  </w:style>
  <w:style w:type="character" w:customStyle="1" w:styleId="st">
    <w:name w:val="st"/>
    <w:basedOn w:val="a0"/>
    <w:rsid w:val="006E4FE4"/>
  </w:style>
  <w:style w:type="paragraph" w:styleId="Web">
    <w:name w:val="Normal (Web)"/>
    <w:basedOn w:val="a"/>
    <w:uiPriority w:val="99"/>
    <w:semiHidden/>
    <w:unhideWhenUsed/>
    <w:rsid w:val="00DA107F"/>
    <w:rPr>
      <w:rFonts w:ascii="Times New Roman" w:hAnsi="Times New Roman" w:cs="Times New Roman"/>
      <w:sz w:val="24"/>
      <w:szCs w:val="24"/>
    </w:rPr>
  </w:style>
  <w:style w:type="character" w:styleId="-">
    <w:name w:val="Hyperlink"/>
    <w:basedOn w:val="a0"/>
    <w:uiPriority w:val="99"/>
    <w:unhideWhenUsed/>
    <w:rsid w:val="00160F2F"/>
    <w:rPr>
      <w:color w:val="0563C1" w:themeColor="hyperlink"/>
      <w:u w:val="single"/>
    </w:rPr>
  </w:style>
  <w:style w:type="character" w:customStyle="1" w:styleId="1">
    <w:name w:val="Ανεπίλυτη αναφορά1"/>
    <w:basedOn w:val="a0"/>
    <w:uiPriority w:val="99"/>
    <w:semiHidden/>
    <w:unhideWhenUsed/>
    <w:rsid w:val="00160F2F"/>
    <w:rPr>
      <w:color w:val="605E5C"/>
      <w:shd w:val="clear" w:color="auto" w:fill="E1DFDD"/>
    </w:rPr>
  </w:style>
  <w:style w:type="character" w:styleId="a6">
    <w:name w:val="Strong"/>
    <w:basedOn w:val="a0"/>
    <w:uiPriority w:val="22"/>
    <w:qFormat/>
    <w:rsid w:val="00AA7AA7"/>
    <w:rPr>
      <w:b/>
      <w:bCs/>
    </w:rPr>
  </w:style>
  <w:style w:type="character" w:styleId="-0">
    <w:name w:val="FollowedHyperlink"/>
    <w:basedOn w:val="a0"/>
    <w:uiPriority w:val="99"/>
    <w:semiHidden/>
    <w:unhideWhenUsed/>
    <w:rsid w:val="00AA7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iagog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e.gr/%ce%ba%ce%bf%ce%b9%ce%bd%ce%ae-%ce%b1%ce%bd%ce%b1%ce%ba%ce%bf%ce%af%ce%bd%cf%89%cf%83%ce%b7-%cf%84%ce%bf%cf%85-%ce%b4-%cf%83-%cf%84%ce%b7%cf%82-%ce%b4-%ce%bf-%ce%b5-%ce%ba%ce%b1%ce%b9-%cf%84%ce%b7-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794C-D5A6-4A2A-8211-55CA7217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929</Words>
  <Characters>5017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Vasiliki Zarkinou</cp:lastModifiedBy>
  <cp:revision>4</cp:revision>
  <dcterms:created xsi:type="dcterms:W3CDTF">2020-04-22T11:02:00Z</dcterms:created>
  <dcterms:modified xsi:type="dcterms:W3CDTF">2020-04-22T13:11:00Z</dcterms:modified>
</cp:coreProperties>
</file>