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88" w:rsidRDefault="00974088" w:rsidP="00974088">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974088" w:rsidRPr="006F2CF5" w:rsidTr="007B5A7E">
        <w:tblPrEx>
          <w:tblCellMar>
            <w:top w:w="0" w:type="dxa"/>
            <w:bottom w:w="0" w:type="dxa"/>
          </w:tblCellMar>
        </w:tblPrEx>
        <w:tc>
          <w:tcPr>
            <w:tcW w:w="4260" w:type="dxa"/>
          </w:tcPr>
          <w:p w:rsidR="00974088" w:rsidRPr="00EB5103" w:rsidRDefault="00974088" w:rsidP="00974088">
            <w:pPr>
              <w:pStyle w:val="Web"/>
              <w:tabs>
                <w:tab w:val="left" w:pos="1475"/>
              </w:tabs>
              <w:spacing w:before="0" w:beforeAutospacing="0" w:after="0" w:afterAutospacing="0"/>
              <w:jc w:val="both"/>
              <w:rPr>
                <w:rFonts w:ascii="Candara" w:hAnsi="Candara" w:cs="Times New Roman"/>
                <w:lang w:val="el-GR"/>
              </w:rPr>
            </w:pPr>
            <w:r>
              <w:rPr>
                <w:rFonts w:ascii="Candara" w:hAnsi="Candara" w:cs="Times New Roman"/>
                <w:lang w:val="el-GR"/>
              </w:rPr>
              <w:t xml:space="preserve">Αρ. </w:t>
            </w:r>
            <w:proofErr w:type="spellStart"/>
            <w:r>
              <w:rPr>
                <w:rFonts w:ascii="Candara" w:hAnsi="Candara" w:cs="Times New Roman"/>
                <w:lang w:val="el-GR"/>
              </w:rPr>
              <w:t>Πρωτ</w:t>
            </w:r>
            <w:proofErr w:type="spellEnd"/>
            <w:r>
              <w:rPr>
                <w:rFonts w:ascii="Candara" w:hAnsi="Candara" w:cs="Times New Roman"/>
                <w:lang w:val="el-GR"/>
              </w:rPr>
              <w:t>. 749</w:t>
            </w:r>
          </w:p>
        </w:tc>
        <w:tc>
          <w:tcPr>
            <w:tcW w:w="4268" w:type="dxa"/>
          </w:tcPr>
          <w:p w:rsidR="00974088" w:rsidRPr="00EB5103" w:rsidRDefault="00974088" w:rsidP="007B5A7E">
            <w:pPr>
              <w:shd w:val="clear" w:color="auto" w:fill="FFFFFF"/>
              <w:spacing w:after="0"/>
              <w:jc w:val="both"/>
              <w:rPr>
                <w:rFonts w:ascii="Candara" w:hAnsi="Candara"/>
              </w:rPr>
            </w:pPr>
            <w:r w:rsidRPr="006F2CF5">
              <w:rPr>
                <w:rFonts w:ascii="Candara" w:hAnsi="Candara"/>
              </w:rPr>
              <w:t xml:space="preserve">Αθήνα </w:t>
            </w:r>
            <w:r>
              <w:rPr>
                <w:rFonts w:ascii="Candara" w:hAnsi="Candara"/>
              </w:rPr>
              <w:t>21</w:t>
            </w:r>
            <w:r w:rsidRPr="006F2CF5">
              <w:rPr>
                <w:rFonts w:ascii="Candara" w:hAnsi="Candara"/>
              </w:rPr>
              <w:t>/</w:t>
            </w:r>
            <w:r>
              <w:rPr>
                <w:rFonts w:ascii="Candara" w:hAnsi="Candara"/>
              </w:rPr>
              <w:t>6</w:t>
            </w:r>
            <w:r w:rsidRPr="006F2CF5">
              <w:rPr>
                <w:rFonts w:ascii="Candara" w:hAnsi="Candara"/>
              </w:rPr>
              <w:t>/20</w:t>
            </w:r>
            <w:r>
              <w:rPr>
                <w:rFonts w:ascii="Candara" w:hAnsi="Candara"/>
              </w:rPr>
              <w:t>18</w:t>
            </w:r>
          </w:p>
          <w:p w:rsidR="00974088" w:rsidRDefault="00974088" w:rsidP="007B5A7E">
            <w:pPr>
              <w:shd w:val="clear" w:color="auto" w:fill="FFFFFF"/>
              <w:spacing w:after="0"/>
              <w:jc w:val="both"/>
              <w:rPr>
                <w:rFonts w:ascii="Candara" w:hAnsi="Candara"/>
              </w:rPr>
            </w:pPr>
            <w:r>
              <w:rPr>
                <w:rFonts w:ascii="Candara" w:hAnsi="Candara"/>
              </w:rPr>
              <w:t>Προς</w:t>
            </w:r>
          </w:p>
          <w:p w:rsidR="00974088" w:rsidRPr="006F2CF5" w:rsidRDefault="00974088" w:rsidP="007B5A7E">
            <w:pPr>
              <w:shd w:val="clear" w:color="auto" w:fill="FFFFFF"/>
              <w:spacing w:after="0"/>
              <w:jc w:val="both"/>
              <w:rPr>
                <w:rFonts w:ascii="Candara" w:hAnsi="Candara"/>
              </w:rPr>
            </w:pPr>
            <w:r>
              <w:rPr>
                <w:rFonts w:ascii="Candara" w:hAnsi="Candara"/>
              </w:rPr>
              <w:t xml:space="preserve">τους Συλλόγους εκπαιδευτικών Π.Ε. </w:t>
            </w:r>
          </w:p>
        </w:tc>
      </w:tr>
    </w:tbl>
    <w:p w:rsidR="00974088" w:rsidRDefault="00974088" w:rsidP="00607E37">
      <w:pPr>
        <w:jc w:val="both"/>
        <w:rPr>
          <w:rFonts w:ascii="Candara" w:hAnsi="Candara"/>
          <w:b/>
          <w:sz w:val="24"/>
          <w:szCs w:val="24"/>
        </w:rPr>
      </w:pPr>
    </w:p>
    <w:p w:rsidR="00974088" w:rsidRDefault="00974088" w:rsidP="00607E37">
      <w:pPr>
        <w:jc w:val="both"/>
        <w:rPr>
          <w:rFonts w:ascii="Candara" w:hAnsi="Candara"/>
          <w:b/>
          <w:sz w:val="24"/>
          <w:szCs w:val="24"/>
        </w:rPr>
      </w:pPr>
    </w:p>
    <w:p w:rsidR="00974088" w:rsidRDefault="00974088" w:rsidP="00607E37">
      <w:pPr>
        <w:jc w:val="both"/>
        <w:rPr>
          <w:rFonts w:ascii="Candara" w:hAnsi="Candara"/>
          <w:b/>
          <w:sz w:val="24"/>
          <w:szCs w:val="24"/>
        </w:rPr>
      </w:pPr>
    </w:p>
    <w:p w:rsidR="00607E37" w:rsidRDefault="00607E37" w:rsidP="00607E37">
      <w:pPr>
        <w:jc w:val="both"/>
        <w:rPr>
          <w:rFonts w:ascii="Candara" w:hAnsi="Candara"/>
          <w:b/>
          <w:sz w:val="24"/>
          <w:szCs w:val="24"/>
        </w:rPr>
      </w:pPr>
      <w:r w:rsidRPr="00607E37">
        <w:rPr>
          <w:rFonts w:ascii="Candara" w:hAnsi="Candara"/>
          <w:b/>
          <w:sz w:val="24"/>
          <w:szCs w:val="24"/>
        </w:rPr>
        <w:t>Θέμα: Για τις άδικες, ανυπόστατες και προσβλητικές κατηγορίες κατά εκπαιδευτικού του 2ου Δημοτικού Σχολείου Νέας Σμύρνης</w:t>
      </w:r>
      <w:r>
        <w:rPr>
          <w:rFonts w:ascii="Candara" w:hAnsi="Candara"/>
          <w:b/>
          <w:sz w:val="24"/>
          <w:szCs w:val="24"/>
        </w:rPr>
        <w:t xml:space="preserve">  </w:t>
      </w:r>
    </w:p>
    <w:p w:rsidR="00607E37" w:rsidRPr="00607E37" w:rsidRDefault="00607E37" w:rsidP="00974088">
      <w:pPr>
        <w:spacing w:after="0"/>
        <w:jc w:val="both"/>
        <w:rPr>
          <w:rFonts w:ascii="Candara" w:hAnsi="Candara"/>
          <w:sz w:val="24"/>
          <w:szCs w:val="24"/>
        </w:rPr>
      </w:pPr>
      <w:r>
        <w:rPr>
          <w:rFonts w:ascii="Candara" w:hAnsi="Candara"/>
          <w:sz w:val="24"/>
          <w:szCs w:val="24"/>
        </w:rPr>
        <w:t xml:space="preserve">      Το Δ.Σ. της Δ.Ο.Ε. ε</w:t>
      </w:r>
      <w:r w:rsidRPr="00607E37">
        <w:rPr>
          <w:rFonts w:ascii="Candara" w:hAnsi="Candara"/>
          <w:sz w:val="24"/>
          <w:szCs w:val="24"/>
        </w:rPr>
        <w:t>νημερ</w:t>
      </w:r>
      <w:r>
        <w:rPr>
          <w:rFonts w:ascii="Candara" w:hAnsi="Candara"/>
          <w:sz w:val="24"/>
          <w:szCs w:val="24"/>
        </w:rPr>
        <w:t xml:space="preserve">ώθηκε από το ψήφισμα του Συλλόγου Εκπαιδευτικών Π.Ε. Νέας Σμύρνης «Ο Χρυσόστομος Σμύρνης» σχετικά με την προκαταρτική </w:t>
      </w:r>
      <w:r w:rsidRPr="00607E37">
        <w:rPr>
          <w:rFonts w:ascii="Candara" w:hAnsi="Candara"/>
          <w:sz w:val="24"/>
          <w:szCs w:val="24"/>
        </w:rPr>
        <w:t xml:space="preserve"> </w:t>
      </w:r>
      <w:r>
        <w:rPr>
          <w:rFonts w:ascii="Candara" w:hAnsi="Candara"/>
          <w:sz w:val="24"/>
          <w:szCs w:val="24"/>
        </w:rPr>
        <w:t xml:space="preserve">εξέταση που διεξάγεται έπειτα από </w:t>
      </w:r>
      <w:r w:rsidRPr="00607E37">
        <w:rPr>
          <w:rFonts w:ascii="Candara" w:hAnsi="Candara"/>
          <w:sz w:val="24"/>
          <w:szCs w:val="24"/>
        </w:rPr>
        <w:t xml:space="preserve">αναφορά γονέα </w:t>
      </w:r>
      <w:r>
        <w:rPr>
          <w:rFonts w:ascii="Candara" w:hAnsi="Candara"/>
          <w:sz w:val="24"/>
          <w:szCs w:val="24"/>
        </w:rPr>
        <w:t xml:space="preserve">κατά </w:t>
      </w:r>
      <w:r w:rsidRPr="00607E37">
        <w:rPr>
          <w:rFonts w:ascii="Candara" w:hAnsi="Candara"/>
          <w:sz w:val="24"/>
          <w:szCs w:val="24"/>
        </w:rPr>
        <w:t>συν</w:t>
      </w:r>
      <w:r>
        <w:rPr>
          <w:rFonts w:ascii="Candara" w:hAnsi="Candara"/>
          <w:sz w:val="24"/>
          <w:szCs w:val="24"/>
        </w:rPr>
        <w:t>α</w:t>
      </w:r>
      <w:r w:rsidRPr="00607E37">
        <w:rPr>
          <w:rFonts w:ascii="Candara" w:hAnsi="Candara"/>
          <w:sz w:val="24"/>
          <w:szCs w:val="24"/>
        </w:rPr>
        <w:t>δ</w:t>
      </w:r>
      <w:r>
        <w:rPr>
          <w:rFonts w:ascii="Candara" w:hAnsi="Candara"/>
          <w:sz w:val="24"/>
          <w:szCs w:val="24"/>
        </w:rPr>
        <w:t xml:space="preserve">έλφου, δασκάλου </w:t>
      </w:r>
      <w:r w:rsidRPr="00607E37">
        <w:rPr>
          <w:rFonts w:ascii="Candara" w:hAnsi="Candara"/>
          <w:sz w:val="24"/>
          <w:szCs w:val="24"/>
        </w:rPr>
        <w:t>του 2ου Δημοτικού Σχολείου Νέας Σμύρνης, με βάση</w:t>
      </w:r>
      <w:r>
        <w:rPr>
          <w:rFonts w:ascii="Candara" w:hAnsi="Candara"/>
          <w:sz w:val="24"/>
          <w:szCs w:val="24"/>
        </w:rPr>
        <w:t xml:space="preserve"> τον ισχυρισμό ότι το </w:t>
      </w:r>
      <w:r w:rsidRPr="00607E37">
        <w:rPr>
          <w:rFonts w:ascii="Candara" w:hAnsi="Candara"/>
          <w:sz w:val="24"/>
          <w:szCs w:val="24"/>
        </w:rPr>
        <w:t>παιδί του δεν αντιμετωπίζεται από τους συναδέλφους με τον ενδεδειγμένο τρόπο.</w:t>
      </w:r>
      <w:r>
        <w:rPr>
          <w:rFonts w:ascii="Candara" w:hAnsi="Candara"/>
          <w:sz w:val="24"/>
          <w:szCs w:val="24"/>
        </w:rPr>
        <w:t xml:space="preserve"> </w:t>
      </w:r>
    </w:p>
    <w:p w:rsidR="00607E37" w:rsidRPr="00607E37" w:rsidRDefault="00607E37" w:rsidP="00974088">
      <w:pPr>
        <w:spacing w:after="0"/>
        <w:jc w:val="both"/>
        <w:rPr>
          <w:rFonts w:ascii="Candara" w:hAnsi="Candara"/>
          <w:sz w:val="24"/>
          <w:szCs w:val="24"/>
        </w:rPr>
      </w:pPr>
      <w:r w:rsidRPr="00607E37">
        <w:rPr>
          <w:rFonts w:ascii="Candara" w:hAnsi="Candara"/>
          <w:sz w:val="24"/>
          <w:szCs w:val="24"/>
        </w:rPr>
        <w:t xml:space="preserve"> </w:t>
      </w:r>
      <w:r>
        <w:rPr>
          <w:rFonts w:ascii="Candara" w:hAnsi="Candara"/>
          <w:sz w:val="24"/>
          <w:szCs w:val="24"/>
        </w:rPr>
        <w:t xml:space="preserve">      Σε εποχές συστηματικής υποβάθμισης της δημόσιας εκπαίδευσης από τις εφαρμοζόμενες μνημονικές</w:t>
      </w:r>
      <w:r w:rsidR="005168EB">
        <w:rPr>
          <w:rFonts w:ascii="Candara" w:hAnsi="Candara"/>
          <w:sz w:val="24"/>
          <w:szCs w:val="24"/>
        </w:rPr>
        <w:t>,</w:t>
      </w:r>
      <w:r>
        <w:rPr>
          <w:rFonts w:ascii="Candara" w:hAnsi="Candara"/>
          <w:sz w:val="24"/>
          <w:szCs w:val="24"/>
        </w:rPr>
        <w:t xml:space="preserve"> </w:t>
      </w:r>
      <w:r w:rsidR="005168EB">
        <w:rPr>
          <w:rFonts w:ascii="Candara" w:hAnsi="Candara"/>
          <w:sz w:val="24"/>
          <w:szCs w:val="24"/>
        </w:rPr>
        <w:t>κυβερνητικές πολιτικές</w:t>
      </w:r>
      <w:r>
        <w:rPr>
          <w:rFonts w:ascii="Candara" w:hAnsi="Candara"/>
          <w:sz w:val="24"/>
          <w:szCs w:val="24"/>
        </w:rPr>
        <w:t xml:space="preserve"> ο Έλληνας</w:t>
      </w:r>
      <w:r w:rsidRPr="00607E37">
        <w:rPr>
          <w:rFonts w:ascii="Candara" w:hAnsi="Candara"/>
          <w:sz w:val="24"/>
          <w:szCs w:val="24"/>
        </w:rPr>
        <w:t xml:space="preserve"> εκπαιδευτικός</w:t>
      </w:r>
      <w:r w:rsidR="005168EB">
        <w:rPr>
          <w:rFonts w:ascii="Candara" w:hAnsi="Candara"/>
          <w:sz w:val="24"/>
          <w:szCs w:val="24"/>
        </w:rPr>
        <w:t>,</w:t>
      </w:r>
      <w:r w:rsidRPr="00607E37">
        <w:rPr>
          <w:rFonts w:ascii="Candara" w:hAnsi="Candara"/>
          <w:sz w:val="24"/>
          <w:szCs w:val="24"/>
        </w:rPr>
        <w:t xml:space="preserve"> </w:t>
      </w:r>
      <w:r>
        <w:rPr>
          <w:rFonts w:ascii="Candara" w:hAnsi="Candara"/>
          <w:sz w:val="24"/>
          <w:szCs w:val="24"/>
        </w:rPr>
        <w:t xml:space="preserve">δίχως να </w:t>
      </w:r>
      <w:r w:rsidRPr="00607E37">
        <w:rPr>
          <w:rFonts w:ascii="Candara" w:hAnsi="Candara"/>
          <w:sz w:val="24"/>
          <w:szCs w:val="24"/>
        </w:rPr>
        <w:t>στηρίζεται από την πολιτεία</w:t>
      </w:r>
      <w:r w:rsidR="005168EB">
        <w:rPr>
          <w:rFonts w:ascii="Candara" w:hAnsi="Candara"/>
          <w:sz w:val="24"/>
          <w:szCs w:val="24"/>
        </w:rPr>
        <w:t>,</w:t>
      </w:r>
      <w:r w:rsidRPr="00607E37">
        <w:rPr>
          <w:rFonts w:ascii="Candara" w:hAnsi="Candara"/>
          <w:sz w:val="24"/>
          <w:szCs w:val="24"/>
        </w:rPr>
        <w:t xml:space="preserve"> </w:t>
      </w:r>
      <w:r>
        <w:rPr>
          <w:rFonts w:ascii="Candara" w:hAnsi="Candara"/>
          <w:sz w:val="24"/>
          <w:szCs w:val="24"/>
        </w:rPr>
        <w:t xml:space="preserve">δίνει έναν ηρωικό αγώνα για </w:t>
      </w:r>
      <w:r w:rsidR="005168EB">
        <w:rPr>
          <w:rFonts w:ascii="Candara" w:hAnsi="Candara"/>
          <w:sz w:val="24"/>
          <w:szCs w:val="24"/>
        </w:rPr>
        <w:t>το σχολείο και τους μαθητές</w:t>
      </w:r>
      <w:r w:rsidR="00AE793C">
        <w:rPr>
          <w:rFonts w:ascii="Candara" w:hAnsi="Candara"/>
          <w:sz w:val="24"/>
          <w:szCs w:val="24"/>
        </w:rPr>
        <w:t xml:space="preserve"> του</w:t>
      </w:r>
      <w:r w:rsidR="005168EB">
        <w:rPr>
          <w:rFonts w:ascii="Candara" w:hAnsi="Candara"/>
          <w:sz w:val="24"/>
          <w:szCs w:val="24"/>
        </w:rPr>
        <w:t xml:space="preserve">, </w:t>
      </w:r>
      <w:r w:rsidRPr="00607E37">
        <w:rPr>
          <w:rFonts w:ascii="Candara" w:hAnsi="Candara"/>
          <w:sz w:val="24"/>
          <w:szCs w:val="24"/>
        </w:rPr>
        <w:t xml:space="preserve"> παντελώς έκθετος και ακάλυπτος απέναντι σε ανυ</w:t>
      </w:r>
      <w:r w:rsidR="005168EB">
        <w:rPr>
          <w:rFonts w:ascii="Candara" w:hAnsi="Candara"/>
          <w:sz w:val="24"/>
          <w:szCs w:val="24"/>
        </w:rPr>
        <w:t xml:space="preserve">πόστατες </w:t>
      </w:r>
      <w:r w:rsidRPr="00607E37">
        <w:rPr>
          <w:rFonts w:ascii="Candara" w:hAnsi="Candara"/>
          <w:sz w:val="24"/>
          <w:szCs w:val="24"/>
        </w:rPr>
        <w:t xml:space="preserve">καταγγελίες και συκοφαντικές κατηγορίες. </w:t>
      </w:r>
    </w:p>
    <w:p w:rsidR="005168EB" w:rsidRPr="00D70C26" w:rsidRDefault="005168EB" w:rsidP="00974088">
      <w:pPr>
        <w:spacing w:after="0"/>
        <w:jc w:val="both"/>
        <w:rPr>
          <w:rFonts w:ascii="Candara" w:hAnsi="Candara"/>
          <w:b/>
          <w:sz w:val="24"/>
          <w:szCs w:val="24"/>
        </w:rPr>
      </w:pPr>
      <w:r w:rsidRPr="00D70C26">
        <w:rPr>
          <w:rFonts w:ascii="Candara" w:hAnsi="Candara"/>
          <w:b/>
          <w:sz w:val="24"/>
          <w:szCs w:val="24"/>
        </w:rPr>
        <w:t xml:space="preserve">      </w:t>
      </w:r>
      <w:r w:rsidR="00607E37" w:rsidRPr="00D70C26">
        <w:rPr>
          <w:rFonts w:ascii="Candara" w:hAnsi="Candara"/>
          <w:b/>
          <w:sz w:val="24"/>
          <w:szCs w:val="24"/>
        </w:rPr>
        <w:t xml:space="preserve">Δηλώνουμε την </w:t>
      </w:r>
      <w:r w:rsidRPr="00D70C26">
        <w:rPr>
          <w:rFonts w:ascii="Candara" w:hAnsi="Candara"/>
          <w:b/>
          <w:sz w:val="24"/>
          <w:szCs w:val="24"/>
        </w:rPr>
        <w:t>στήριξή μας στον συνάδε</w:t>
      </w:r>
      <w:r w:rsidR="00607E37" w:rsidRPr="00D70C26">
        <w:rPr>
          <w:rFonts w:ascii="Candara" w:hAnsi="Candara"/>
          <w:b/>
          <w:sz w:val="24"/>
          <w:szCs w:val="24"/>
        </w:rPr>
        <w:t>λφο</w:t>
      </w:r>
      <w:r w:rsidRPr="00D70C26">
        <w:rPr>
          <w:rFonts w:ascii="Candara" w:hAnsi="Candara"/>
          <w:b/>
          <w:sz w:val="24"/>
          <w:szCs w:val="24"/>
        </w:rPr>
        <w:t xml:space="preserve"> και όλους τους εκπαιδευτικούς του σχολείου </w:t>
      </w:r>
      <w:r w:rsidR="00607E37" w:rsidRPr="00D70C26">
        <w:rPr>
          <w:rFonts w:ascii="Candara" w:hAnsi="Candara"/>
          <w:b/>
          <w:sz w:val="24"/>
          <w:szCs w:val="24"/>
        </w:rPr>
        <w:t xml:space="preserve"> και ζητάμε την απαλλαγή του από όλες τις κατηγορίες. </w:t>
      </w:r>
    </w:p>
    <w:p w:rsidR="00607E37" w:rsidRPr="00D70C26" w:rsidRDefault="005168EB" w:rsidP="00974088">
      <w:pPr>
        <w:spacing w:after="0"/>
        <w:jc w:val="both"/>
        <w:rPr>
          <w:rFonts w:ascii="Candara" w:hAnsi="Candara"/>
          <w:b/>
          <w:sz w:val="24"/>
          <w:szCs w:val="24"/>
        </w:rPr>
      </w:pPr>
      <w:r>
        <w:rPr>
          <w:rFonts w:ascii="Candara" w:hAnsi="Candara"/>
          <w:sz w:val="24"/>
          <w:szCs w:val="24"/>
        </w:rPr>
        <w:t xml:space="preserve">      Εκφράζουμε τη βαθιά ανησυχία μας για το όλο και πιο συχνό φαινόμενο της άδικης </w:t>
      </w:r>
      <w:proofErr w:type="spellStart"/>
      <w:r>
        <w:rPr>
          <w:rFonts w:ascii="Candara" w:hAnsi="Candara"/>
          <w:sz w:val="24"/>
          <w:szCs w:val="24"/>
        </w:rPr>
        <w:t>στοχοποίησης</w:t>
      </w:r>
      <w:proofErr w:type="spellEnd"/>
      <w:r>
        <w:rPr>
          <w:rFonts w:ascii="Candara" w:hAnsi="Candara"/>
          <w:sz w:val="24"/>
          <w:szCs w:val="24"/>
        </w:rPr>
        <w:t xml:space="preserve"> των εκπαιδευτικών και την μετατροπή τους σε </w:t>
      </w:r>
      <w:r w:rsidR="00607E37" w:rsidRPr="00607E37">
        <w:rPr>
          <w:rFonts w:ascii="Candara" w:hAnsi="Candara"/>
          <w:sz w:val="24"/>
          <w:szCs w:val="24"/>
        </w:rPr>
        <w:t xml:space="preserve">θύματα μιας «βιομηχανίας» </w:t>
      </w:r>
      <w:r>
        <w:rPr>
          <w:rFonts w:ascii="Candara" w:hAnsi="Candara"/>
          <w:sz w:val="24"/>
          <w:szCs w:val="24"/>
        </w:rPr>
        <w:t xml:space="preserve">καταγγελιών και </w:t>
      </w:r>
      <w:r w:rsidR="00607E37" w:rsidRPr="00607E37">
        <w:rPr>
          <w:rFonts w:ascii="Candara" w:hAnsi="Candara"/>
          <w:sz w:val="24"/>
          <w:szCs w:val="24"/>
        </w:rPr>
        <w:t xml:space="preserve">διώξεων. </w:t>
      </w:r>
      <w:r w:rsidRPr="00D70C26">
        <w:rPr>
          <w:rFonts w:ascii="Candara" w:hAnsi="Candara"/>
          <w:b/>
          <w:sz w:val="24"/>
          <w:szCs w:val="24"/>
        </w:rPr>
        <w:t>Το Δ</w:t>
      </w:r>
      <w:r w:rsidR="00607E37" w:rsidRPr="00D70C26">
        <w:rPr>
          <w:rFonts w:ascii="Candara" w:hAnsi="Candara"/>
          <w:b/>
          <w:sz w:val="24"/>
          <w:szCs w:val="24"/>
        </w:rPr>
        <w:t>.</w:t>
      </w:r>
      <w:r w:rsidRPr="00D70C26">
        <w:rPr>
          <w:rFonts w:ascii="Candara" w:hAnsi="Candara"/>
          <w:b/>
          <w:sz w:val="24"/>
          <w:szCs w:val="24"/>
        </w:rPr>
        <w:t>Σ. της Δ.Ο.Ε. έχει κατ’ επανάληψη αναδείξει το πρόβλημα, το έχει θέσει υπόψη της ηγεσίας του Υπουργείου Παιδείας, έχει προχωρήσει ακόμα και σε κατάθεση σχετικής πρότασης νομοθετικής διάταξης, δίχως να βρει, δυστυχώς, την απαραίτητη ανταπόκριση.</w:t>
      </w:r>
      <w:r w:rsidR="00607E37" w:rsidRPr="00D70C26">
        <w:rPr>
          <w:rFonts w:ascii="Candara" w:hAnsi="Candara"/>
          <w:b/>
          <w:sz w:val="24"/>
          <w:szCs w:val="24"/>
        </w:rPr>
        <w:t xml:space="preserve"> </w:t>
      </w:r>
    </w:p>
    <w:p w:rsidR="00607E37" w:rsidRPr="00D70C26" w:rsidRDefault="005168EB" w:rsidP="00974088">
      <w:pPr>
        <w:spacing w:after="0"/>
        <w:jc w:val="both"/>
        <w:rPr>
          <w:rFonts w:ascii="Candara" w:hAnsi="Candara"/>
          <w:sz w:val="24"/>
          <w:szCs w:val="24"/>
        </w:rPr>
      </w:pPr>
      <w:r w:rsidRPr="00D70C26">
        <w:rPr>
          <w:rFonts w:ascii="Candara" w:hAnsi="Candara"/>
          <w:b/>
          <w:sz w:val="24"/>
          <w:szCs w:val="24"/>
        </w:rPr>
        <w:t xml:space="preserve">     </w:t>
      </w:r>
      <w:r w:rsidRPr="00D70C26">
        <w:rPr>
          <w:rFonts w:ascii="Candara" w:hAnsi="Candara"/>
          <w:sz w:val="24"/>
          <w:szCs w:val="24"/>
        </w:rPr>
        <w:t>Καλούμε το Υπουργείο Παιδείας να σκύψει πάνω από τ</w:t>
      </w:r>
      <w:r w:rsidR="00AE793C" w:rsidRPr="00D70C26">
        <w:rPr>
          <w:rFonts w:ascii="Candara" w:hAnsi="Candara"/>
          <w:sz w:val="24"/>
          <w:szCs w:val="24"/>
        </w:rPr>
        <w:t xml:space="preserve">ο πρόβλημα και </w:t>
      </w:r>
      <w:r w:rsidR="00607E37" w:rsidRPr="00D70C26">
        <w:rPr>
          <w:rFonts w:ascii="Candara" w:hAnsi="Candara"/>
          <w:sz w:val="24"/>
          <w:szCs w:val="24"/>
        </w:rPr>
        <w:t xml:space="preserve">να υψώσει τείχος προστασίας για τους εκπαιδευτικούς </w:t>
      </w:r>
      <w:r w:rsidR="00AE793C" w:rsidRPr="00D70C26">
        <w:rPr>
          <w:rFonts w:ascii="Candara" w:hAnsi="Candara"/>
          <w:sz w:val="24"/>
          <w:szCs w:val="24"/>
        </w:rPr>
        <w:t>που</w:t>
      </w:r>
      <w:r w:rsidR="00607E37" w:rsidRPr="00D70C26">
        <w:rPr>
          <w:rFonts w:ascii="Candara" w:hAnsi="Candara"/>
          <w:sz w:val="24"/>
          <w:szCs w:val="24"/>
        </w:rPr>
        <w:t xml:space="preserve"> βάλλονται άδικα</w:t>
      </w:r>
      <w:r w:rsidR="00AE793C" w:rsidRPr="00D70C26">
        <w:rPr>
          <w:rFonts w:ascii="Candara" w:hAnsi="Candara"/>
          <w:sz w:val="24"/>
          <w:szCs w:val="24"/>
        </w:rPr>
        <w:t xml:space="preserve">, να διαφυλάξει την </w:t>
      </w:r>
      <w:r w:rsidR="00607E37" w:rsidRPr="00D70C26">
        <w:rPr>
          <w:rFonts w:ascii="Candara" w:hAnsi="Candara"/>
          <w:sz w:val="24"/>
          <w:szCs w:val="24"/>
        </w:rPr>
        <w:t xml:space="preserve"> ομαλή λ</w:t>
      </w:r>
      <w:r w:rsidR="00AE793C" w:rsidRPr="00D70C26">
        <w:rPr>
          <w:rFonts w:ascii="Candara" w:hAnsi="Candara"/>
          <w:sz w:val="24"/>
          <w:szCs w:val="24"/>
        </w:rPr>
        <w:t>ειτουργία των σχολείων</w:t>
      </w:r>
      <w:r w:rsidR="00607E37" w:rsidRPr="00D70C26">
        <w:rPr>
          <w:rFonts w:ascii="Candara" w:hAnsi="Candara"/>
          <w:sz w:val="24"/>
          <w:szCs w:val="24"/>
        </w:rPr>
        <w:t xml:space="preserve"> και το εκπαιδευτικό έργο.</w:t>
      </w:r>
    </w:p>
    <w:p w:rsidR="00607E37" w:rsidRPr="00607E37" w:rsidRDefault="00974088" w:rsidP="00AE793C">
      <w:pPr>
        <w:jc w:val="both"/>
        <w:rPr>
          <w:rFonts w:ascii="Candara" w:hAnsi="Candara"/>
          <w:sz w:val="24"/>
          <w:szCs w:val="24"/>
        </w:rPr>
      </w:pPr>
      <w:bookmarkStart w:id="0" w:name="_GoBack"/>
      <w:bookmarkEnd w:id="0"/>
      <w:r>
        <w:rPr>
          <w:rFonts w:ascii="Candara" w:hAnsi="Candara"/>
          <w:noProof/>
          <w:lang w:eastAsia="el-GR"/>
        </w:rPr>
        <w:drawing>
          <wp:inline distT="0" distB="0" distL="0" distR="0">
            <wp:extent cx="5276850" cy="1809750"/>
            <wp:effectExtent l="19050" t="0" r="0" b="0"/>
            <wp:docPr id="4" name="Εικόνα 4" descr="img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224"/>
                    <pic:cNvPicPr>
                      <a:picLocks noChangeAspect="1" noChangeArrowheads="1"/>
                    </pic:cNvPicPr>
                  </pic:nvPicPr>
                  <pic:blipFill>
                    <a:blip r:embed="rId5" cstate="print"/>
                    <a:srcRect/>
                    <a:stretch>
                      <a:fillRect/>
                    </a:stretch>
                  </pic:blipFill>
                  <pic:spPr bwMode="auto">
                    <a:xfrm>
                      <a:off x="0" y="0"/>
                      <a:ext cx="5276850" cy="1809750"/>
                    </a:xfrm>
                    <a:prstGeom prst="rect">
                      <a:avLst/>
                    </a:prstGeom>
                    <a:noFill/>
                    <a:ln w="9525">
                      <a:noFill/>
                      <a:miter lim="800000"/>
                      <a:headEnd/>
                      <a:tailEnd/>
                    </a:ln>
                  </pic:spPr>
                </pic:pic>
              </a:graphicData>
            </a:graphic>
          </wp:inline>
        </w:drawing>
      </w:r>
    </w:p>
    <w:sectPr w:rsidR="00607E37" w:rsidRPr="00607E37" w:rsidSect="00974088">
      <w:pgSz w:w="11906" w:h="16838"/>
      <w:pgMar w:top="1077" w:right="1440" w:bottom="107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7E37"/>
    <w:rsid w:val="000A721F"/>
    <w:rsid w:val="005168EB"/>
    <w:rsid w:val="00607E37"/>
    <w:rsid w:val="007F4212"/>
    <w:rsid w:val="00917803"/>
    <w:rsid w:val="00974088"/>
    <w:rsid w:val="00AE793C"/>
    <w:rsid w:val="00D70C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974088"/>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Balloon Text"/>
    <w:basedOn w:val="a"/>
    <w:link w:val="Char"/>
    <w:uiPriority w:val="99"/>
    <w:semiHidden/>
    <w:unhideWhenUsed/>
    <w:rsid w:val="0097408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740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Θανάσης Κικινής</dc:creator>
  <cp:keywords/>
  <dc:description/>
  <cp:lastModifiedBy>doe11</cp:lastModifiedBy>
  <cp:revision>3</cp:revision>
  <dcterms:created xsi:type="dcterms:W3CDTF">2018-06-21T07:07:00Z</dcterms:created>
  <dcterms:modified xsi:type="dcterms:W3CDTF">2018-06-21T07:09:00Z</dcterms:modified>
</cp:coreProperties>
</file>