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FA" w:rsidRDefault="00FC1CFA" w:rsidP="00FC1CFA">
      <w:pPr>
        <w:pStyle w:val="Web"/>
        <w:spacing w:before="0" w:beforeAutospacing="0" w:after="0" w:afterAutospacing="0" w:line="276" w:lineRule="auto"/>
        <w:jc w:val="center"/>
        <w:rPr>
          <w:noProof/>
          <w:lang w:val="el-GR" w:eastAsia="el-GR"/>
        </w:rPr>
      </w:pPr>
      <w:r>
        <w:rPr>
          <w:noProof/>
          <w:lang w:val="el-GR" w:eastAsia="el-GR"/>
        </w:rPr>
        <w:drawing>
          <wp:anchor distT="0" distB="0" distL="114300" distR="114300" simplePos="0" relativeHeight="251660288" behindDoc="1" locked="0" layoutInCell="1" allowOverlap="1">
            <wp:simplePos x="0" y="0"/>
            <wp:positionH relativeFrom="column">
              <wp:posOffset>-1128395</wp:posOffset>
            </wp:positionH>
            <wp:positionV relativeFrom="paragraph">
              <wp:posOffset>-694690</wp:posOffset>
            </wp:positionV>
            <wp:extent cx="7556500" cy="1261745"/>
            <wp:effectExtent l="19050" t="0" r="6350" b="0"/>
            <wp:wrapNone/>
            <wp:docPr id="2"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4" cstate="print"/>
                    <a:srcRect t="2872" b="85333"/>
                    <a:stretch>
                      <a:fillRect/>
                    </a:stretch>
                  </pic:blipFill>
                  <pic:spPr bwMode="auto">
                    <a:xfrm>
                      <a:off x="0" y="0"/>
                      <a:ext cx="7556500" cy="1261745"/>
                    </a:xfrm>
                    <a:prstGeom prst="rect">
                      <a:avLst/>
                    </a:prstGeom>
                    <a:noFill/>
                    <a:ln w="9525">
                      <a:noFill/>
                      <a:miter lim="800000"/>
                      <a:headEnd/>
                      <a:tailEnd/>
                    </a:ln>
                  </pic:spPr>
                </pic:pic>
              </a:graphicData>
            </a:graphic>
          </wp:anchor>
        </w:drawing>
      </w:r>
    </w:p>
    <w:p w:rsidR="00FC1CFA" w:rsidRDefault="00FC1CFA" w:rsidP="00FC1CFA">
      <w:pPr>
        <w:pStyle w:val="Web"/>
        <w:spacing w:before="0" w:beforeAutospacing="0" w:after="0" w:afterAutospacing="0" w:line="276" w:lineRule="auto"/>
        <w:jc w:val="center"/>
        <w:rPr>
          <w:noProof/>
          <w:lang w:val="el-GR" w:eastAsia="el-GR"/>
        </w:rPr>
      </w:pPr>
    </w:p>
    <w:tbl>
      <w:tblPr>
        <w:tblpPr w:leftFromText="180" w:rightFromText="180" w:vertAnchor="text" w:horzAnchor="margin" w:tblpY="140"/>
        <w:tblW w:w="0" w:type="auto"/>
        <w:tblLook w:val="0000"/>
      </w:tblPr>
      <w:tblGrid>
        <w:gridCol w:w="4257"/>
        <w:gridCol w:w="4265"/>
      </w:tblGrid>
      <w:tr w:rsidR="00FC1CFA" w:rsidRPr="006F2CF5" w:rsidTr="00C83569">
        <w:tc>
          <w:tcPr>
            <w:tcW w:w="4257" w:type="dxa"/>
          </w:tcPr>
          <w:p w:rsidR="00FC1CFA" w:rsidRPr="00FC1CFA" w:rsidRDefault="00FC1CFA" w:rsidP="00C83569">
            <w:pPr>
              <w:pStyle w:val="Web"/>
              <w:tabs>
                <w:tab w:val="left" w:pos="1475"/>
              </w:tabs>
              <w:spacing w:before="0" w:beforeAutospacing="0" w:after="0" w:afterAutospacing="0" w:line="276" w:lineRule="auto"/>
              <w:jc w:val="both"/>
              <w:rPr>
                <w:rFonts w:ascii="Candara" w:hAnsi="Candara" w:cs="Times New Roman"/>
                <w:lang w:val="en-US"/>
              </w:rPr>
            </w:pPr>
            <w:r>
              <w:rPr>
                <w:rFonts w:ascii="Candara" w:hAnsi="Candara" w:cs="Times New Roman"/>
                <w:lang w:val="el-GR"/>
              </w:rPr>
              <w:t>Αρ. Πρωτ. 77</w:t>
            </w:r>
            <w:r>
              <w:rPr>
                <w:rFonts w:ascii="Candara" w:hAnsi="Candara" w:cs="Times New Roman"/>
                <w:lang w:val="en-US"/>
              </w:rPr>
              <w:t>3</w:t>
            </w:r>
          </w:p>
        </w:tc>
        <w:tc>
          <w:tcPr>
            <w:tcW w:w="4265" w:type="dxa"/>
          </w:tcPr>
          <w:p w:rsidR="00FC1CFA" w:rsidRPr="00EB5103" w:rsidRDefault="00FC1CFA" w:rsidP="00C83569">
            <w:pPr>
              <w:shd w:val="clear" w:color="auto" w:fill="FFFFFF"/>
              <w:spacing w:after="0"/>
              <w:jc w:val="both"/>
              <w:rPr>
                <w:rFonts w:ascii="Candara" w:hAnsi="Candara"/>
              </w:rPr>
            </w:pPr>
            <w:r w:rsidRPr="006F2CF5">
              <w:rPr>
                <w:rFonts w:ascii="Candara" w:hAnsi="Candara"/>
              </w:rPr>
              <w:t>Αθήνα</w:t>
            </w:r>
            <w:r>
              <w:rPr>
                <w:rFonts w:ascii="Candara" w:hAnsi="Candara"/>
              </w:rPr>
              <w:t xml:space="preserve"> 18</w:t>
            </w:r>
            <w:r w:rsidRPr="006F2CF5">
              <w:rPr>
                <w:rFonts w:ascii="Candara" w:hAnsi="Candara"/>
              </w:rPr>
              <w:t>/</w:t>
            </w:r>
            <w:r>
              <w:rPr>
                <w:rFonts w:ascii="Candara" w:hAnsi="Candara"/>
              </w:rPr>
              <w:t>12</w:t>
            </w:r>
            <w:r w:rsidRPr="006F2CF5">
              <w:rPr>
                <w:rFonts w:ascii="Candara" w:hAnsi="Candara"/>
              </w:rPr>
              <w:t>/20</w:t>
            </w:r>
            <w:r>
              <w:rPr>
                <w:rFonts w:ascii="Candara" w:hAnsi="Candara"/>
              </w:rPr>
              <w:t>23</w:t>
            </w:r>
          </w:p>
          <w:p w:rsidR="00FC1CFA" w:rsidRDefault="00FC1CFA" w:rsidP="00C83569">
            <w:pPr>
              <w:shd w:val="clear" w:color="auto" w:fill="FFFFFF"/>
              <w:spacing w:after="0"/>
              <w:jc w:val="both"/>
              <w:rPr>
                <w:rFonts w:ascii="Candara" w:hAnsi="Candara"/>
              </w:rPr>
            </w:pPr>
            <w:r>
              <w:rPr>
                <w:rFonts w:ascii="Candara" w:hAnsi="Candara"/>
              </w:rPr>
              <w:t xml:space="preserve"> </w:t>
            </w:r>
          </w:p>
          <w:p w:rsidR="00FC1CFA" w:rsidRDefault="00FC1CFA" w:rsidP="00C83569">
            <w:pPr>
              <w:shd w:val="clear" w:color="auto" w:fill="FFFFFF"/>
              <w:spacing w:after="0"/>
              <w:jc w:val="both"/>
              <w:rPr>
                <w:rFonts w:ascii="Candara" w:hAnsi="Candara"/>
              </w:rPr>
            </w:pPr>
            <w:r>
              <w:rPr>
                <w:rFonts w:ascii="Candara" w:hAnsi="Candara"/>
              </w:rPr>
              <w:t>Προς</w:t>
            </w:r>
          </w:p>
          <w:p w:rsidR="00FC1CFA" w:rsidRPr="00FC1CFA" w:rsidRDefault="00FC1CFA" w:rsidP="00C83569">
            <w:pPr>
              <w:spacing w:after="0"/>
              <w:rPr>
                <w:rFonts w:ascii="Candara" w:hAnsi="Candara"/>
                <w:sz w:val="24"/>
                <w:szCs w:val="24"/>
              </w:rPr>
            </w:pPr>
            <w:r>
              <w:rPr>
                <w:rFonts w:ascii="Candara" w:hAnsi="Candara"/>
                <w:sz w:val="24"/>
                <w:szCs w:val="24"/>
              </w:rPr>
              <w:t xml:space="preserve">1. </w:t>
            </w:r>
            <w:r w:rsidRPr="00FC1CFA">
              <w:rPr>
                <w:rFonts w:ascii="Candara" w:hAnsi="Candara"/>
                <w:sz w:val="24"/>
                <w:szCs w:val="24"/>
              </w:rPr>
              <w:t>Ο.Λ.Μ.Ε.</w:t>
            </w:r>
          </w:p>
          <w:p w:rsidR="00FC1CFA" w:rsidRDefault="00FC1CFA" w:rsidP="00C83569">
            <w:pPr>
              <w:spacing w:after="0"/>
              <w:rPr>
                <w:rFonts w:ascii="Candara" w:hAnsi="Candara"/>
                <w:sz w:val="24"/>
                <w:szCs w:val="24"/>
              </w:rPr>
            </w:pPr>
            <w:r>
              <w:rPr>
                <w:rFonts w:ascii="Candara" w:hAnsi="Candara"/>
                <w:sz w:val="24"/>
                <w:szCs w:val="24"/>
              </w:rPr>
              <w:t xml:space="preserve">2. </w:t>
            </w:r>
            <w:r w:rsidRPr="00FC1CFA">
              <w:rPr>
                <w:rFonts w:ascii="Candara" w:hAnsi="Candara"/>
                <w:sz w:val="24"/>
                <w:szCs w:val="24"/>
              </w:rPr>
              <w:t>Ο.Ι.Ε.Λ.Ε.</w:t>
            </w:r>
            <w:r>
              <w:rPr>
                <w:rFonts w:ascii="Candara" w:hAnsi="Candara"/>
                <w:sz w:val="24"/>
                <w:szCs w:val="24"/>
              </w:rPr>
              <w:t xml:space="preserve"> </w:t>
            </w:r>
          </w:p>
          <w:p w:rsidR="00FC1CFA" w:rsidRPr="0086686F" w:rsidRDefault="00FC1CFA" w:rsidP="00C83569">
            <w:pPr>
              <w:spacing w:after="0"/>
              <w:rPr>
                <w:rFonts w:ascii="Candara" w:hAnsi="Candara"/>
                <w:sz w:val="24"/>
                <w:szCs w:val="24"/>
              </w:rPr>
            </w:pPr>
            <w:r>
              <w:rPr>
                <w:rFonts w:ascii="Candara" w:hAnsi="Candara"/>
                <w:sz w:val="24"/>
                <w:szCs w:val="24"/>
              </w:rPr>
              <w:t xml:space="preserve">3. </w:t>
            </w:r>
            <w:r w:rsidRPr="00FC1CFA">
              <w:rPr>
                <w:rFonts w:ascii="Candara" w:hAnsi="Candara"/>
                <w:sz w:val="24"/>
                <w:szCs w:val="24"/>
              </w:rPr>
              <w:t xml:space="preserve">τους Συλλόγους εκπαιδευτικών Π.Ε. </w:t>
            </w:r>
            <w:r>
              <w:rPr>
                <w:rFonts w:ascii="Candara" w:hAnsi="Candara"/>
                <w:sz w:val="24"/>
                <w:szCs w:val="24"/>
              </w:rPr>
              <w:t xml:space="preserve"> </w:t>
            </w:r>
          </w:p>
          <w:p w:rsidR="00FC1CFA" w:rsidRPr="00052151" w:rsidRDefault="00FC1CFA" w:rsidP="00C83569">
            <w:pPr>
              <w:shd w:val="clear" w:color="auto" w:fill="FFFFFF"/>
              <w:spacing w:after="0"/>
              <w:jc w:val="both"/>
              <w:rPr>
                <w:rFonts w:ascii="Candara" w:hAnsi="Candara"/>
              </w:rPr>
            </w:pPr>
          </w:p>
          <w:p w:rsidR="00FC1CFA" w:rsidRPr="006F2CF5" w:rsidRDefault="00FC1CFA" w:rsidP="00C83569">
            <w:pPr>
              <w:shd w:val="clear" w:color="auto" w:fill="FFFFFF"/>
              <w:spacing w:after="0"/>
              <w:jc w:val="both"/>
              <w:rPr>
                <w:rFonts w:ascii="Candara" w:hAnsi="Candara"/>
              </w:rPr>
            </w:pPr>
          </w:p>
        </w:tc>
      </w:tr>
    </w:tbl>
    <w:p w:rsidR="00C472A6" w:rsidRDefault="00F0122F" w:rsidP="00F0122F">
      <w:pPr>
        <w:jc w:val="both"/>
        <w:rPr>
          <w:rFonts w:ascii="Candara" w:hAnsi="Candara"/>
          <w:b/>
          <w:sz w:val="24"/>
          <w:szCs w:val="24"/>
        </w:rPr>
      </w:pPr>
      <w:r w:rsidRPr="00F0122F">
        <w:rPr>
          <w:rFonts w:ascii="Candara" w:hAnsi="Candara"/>
          <w:b/>
          <w:sz w:val="24"/>
          <w:szCs w:val="24"/>
        </w:rPr>
        <w:t>Θέμα: Αγωνιστικός σχεδιασμός Δ.Ο.Ε.</w:t>
      </w:r>
      <w:r w:rsidR="00CF3690">
        <w:rPr>
          <w:rFonts w:ascii="Candara" w:hAnsi="Candara"/>
          <w:b/>
          <w:sz w:val="24"/>
          <w:szCs w:val="24"/>
        </w:rPr>
        <w:t xml:space="preserve"> – Κάλεσμα συντονισμού δράσης προς Ο.Λ.Μ.Ε.-Ο.Ι.Ε.Λ.Ε. </w:t>
      </w:r>
    </w:p>
    <w:p w:rsidR="00F0122F" w:rsidRDefault="00F0122F" w:rsidP="00F0122F">
      <w:pPr>
        <w:jc w:val="both"/>
        <w:rPr>
          <w:rFonts w:ascii="Candara" w:hAnsi="Candara"/>
          <w:sz w:val="24"/>
          <w:szCs w:val="24"/>
        </w:rPr>
      </w:pPr>
    </w:p>
    <w:p w:rsidR="00695291" w:rsidRDefault="00F0122F" w:rsidP="00F0122F">
      <w:pPr>
        <w:jc w:val="both"/>
        <w:rPr>
          <w:rFonts w:ascii="Candara" w:hAnsi="Candara"/>
          <w:sz w:val="24"/>
          <w:szCs w:val="24"/>
        </w:rPr>
      </w:pPr>
      <w:r>
        <w:rPr>
          <w:rFonts w:ascii="Candara" w:hAnsi="Candara"/>
          <w:sz w:val="24"/>
          <w:szCs w:val="24"/>
        </w:rPr>
        <w:tab/>
        <w:t xml:space="preserve">Το Δ.Σ. της Δ.Ο.Ε., στη συνεδρίασή του στις 19/12/2023 </w:t>
      </w:r>
      <w:r w:rsidR="00695291">
        <w:rPr>
          <w:rFonts w:ascii="Candara" w:hAnsi="Candara"/>
          <w:sz w:val="24"/>
          <w:szCs w:val="24"/>
        </w:rPr>
        <w:t>έλαβε</w:t>
      </w:r>
      <w:r>
        <w:rPr>
          <w:rFonts w:ascii="Candara" w:hAnsi="Candara"/>
          <w:sz w:val="24"/>
          <w:szCs w:val="24"/>
        </w:rPr>
        <w:t xml:space="preserve"> υπόψη το</w:t>
      </w:r>
      <w:r w:rsidR="002B5D46">
        <w:rPr>
          <w:rFonts w:ascii="Candara" w:hAnsi="Candara"/>
          <w:sz w:val="24"/>
          <w:szCs w:val="24"/>
        </w:rPr>
        <w:t xml:space="preserve"> αγωνιστικό</w:t>
      </w:r>
      <w:r>
        <w:rPr>
          <w:rFonts w:ascii="Candara" w:hAnsi="Candara"/>
          <w:sz w:val="24"/>
          <w:szCs w:val="24"/>
        </w:rPr>
        <w:t xml:space="preserve"> κλίμα που αποτυπώθηκε από τις Γενικές Συνελεύσεις, Περιφερειακές Συσκέψεις, επισκέψεις του σε σχολικές μονάδες όλης της χώρας, τη συζήτηση που αναπτύχθηκε </w:t>
      </w:r>
      <w:r w:rsidR="002B5D46">
        <w:rPr>
          <w:rFonts w:ascii="Candara" w:hAnsi="Candara"/>
          <w:sz w:val="24"/>
          <w:szCs w:val="24"/>
        </w:rPr>
        <w:t>στην Ολομέλεια των Προέδρων των Σ.Ε.Π.Ε. στις 11/12</w:t>
      </w:r>
      <w:r w:rsidR="00695291">
        <w:rPr>
          <w:rFonts w:ascii="Candara" w:hAnsi="Candara"/>
          <w:sz w:val="24"/>
          <w:szCs w:val="24"/>
        </w:rPr>
        <w:t xml:space="preserve">. Συνεκτίμησε </w:t>
      </w:r>
      <w:r w:rsidR="002B5D46">
        <w:rPr>
          <w:rFonts w:ascii="Candara" w:hAnsi="Candara"/>
          <w:sz w:val="24"/>
          <w:szCs w:val="24"/>
        </w:rPr>
        <w:t>το ασφυκτικό κλίμα που δημιουργείται για την εκπαίδευση και τους</w:t>
      </w:r>
      <w:r>
        <w:rPr>
          <w:rFonts w:ascii="Candara" w:hAnsi="Candara"/>
          <w:sz w:val="24"/>
          <w:szCs w:val="24"/>
        </w:rPr>
        <w:t xml:space="preserve"> </w:t>
      </w:r>
      <w:r w:rsidR="002B5D46">
        <w:rPr>
          <w:rFonts w:ascii="Candara" w:hAnsi="Candara"/>
          <w:sz w:val="24"/>
          <w:szCs w:val="24"/>
        </w:rPr>
        <w:t xml:space="preserve">εκπαιδευτικούς </w:t>
      </w:r>
      <w:r w:rsidR="00695291">
        <w:rPr>
          <w:rFonts w:ascii="Candara" w:hAnsi="Candara"/>
          <w:sz w:val="24"/>
          <w:szCs w:val="24"/>
        </w:rPr>
        <w:t xml:space="preserve">από την πολιτική υποχρηματοδότησης της εκπαίδευσης, την οδυνηρή οικονομική κατάσταση στην οποία έχουν περιέλθει οι εκπαιδευτικοί, το δυσβάσταχτο κύμα ακρίβειας, τη διαρκώς διογκούμενη γραφειοκρατία στα σχολεία, τη μη κάλυψη όλων των πραγματικών αναγκών στην εκπαίδευση (η τρίτη φάση πρόσληψης αναπληρωτών πραγματοποιήθηκε πριν λίγες ημέρες…), το αυταρχικό κλίμα που επιχειρεί να επιβάλλει η πολιτική ηγεσία του Υ.ΠΑΙ.Θ.Α. με την υλοποίηση της αντιεκπαιδευτικής-αντιεπιστημονικής αξιολόγησης, τα σωρευμένα άλυτα προβλήματα της εκπαίδευσης και των εκπαιδευτικών (κτηριακό, </w:t>
      </w:r>
      <w:r w:rsidR="006A3DA5">
        <w:rPr>
          <w:rFonts w:ascii="Candara" w:hAnsi="Candara"/>
          <w:sz w:val="24"/>
          <w:szCs w:val="24"/>
        </w:rPr>
        <w:t xml:space="preserve">εργασιακές συνθήκες, </w:t>
      </w:r>
      <w:r w:rsidR="00695291">
        <w:rPr>
          <w:rFonts w:ascii="Candara" w:hAnsi="Candara"/>
          <w:sz w:val="24"/>
          <w:szCs w:val="24"/>
        </w:rPr>
        <w:t>ωράριο, δικαιώματα αναπληρωτών…).</w:t>
      </w:r>
    </w:p>
    <w:p w:rsidR="00F0122F" w:rsidRDefault="00695291" w:rsidP="00F0122F">
      <w:pPr>
        <w:jc w:val="both"/>
        <w:rPr>
          <w:rFonts w:ascii="Candara" w:hAnsi="Candara"/>
          <w:sz w:val="24"/>
          <w:szCs w:val="24"/>
          <w:lang w:val="en-US"/>
        </w:rPr>
      </w:pPr>
      <w:r>
        <w:rPr>
          <w:rFonts w:ascii="Candara" w:hAnsi="Candara"/>
          <w:sz w:val="24"/>
          <w:szCs w:val="24"/>
        </w:rPr>
        <w:tab/>
        <w:t xml:space="preserve">Με βάση τα παραπάνω το Δ.Σ. της Δ.Ο.Ε. εκτιμά πως είναι επιβεβλημένη η σωστή προετοιμασία επιτυχημένων </w:t>
      </w:r>
      <w:r w:rsidR="00C92AAB">
        <w:rPr>
          <w:rFonts w:ascii="Candara" w:hAnsi="Candara"/>
          <w:sz w:val="24"/>
          <w:szCs w:val="24"/>
        </w:rPr>
        <w:t xml:space="preserve">αγωνιστικών δράσεων που θα ευαισθητοποιήσουν το σύνολο του εκπαιδευτικού κόσμου </w:t>
      </w:r>
      <w:r w:rsidR="006A3DA5">
        <w:rPr>
          <w:rFonts w:ascii="Candara" w:hAnsi="Candara"/>
          <w:sz w:val="24"/>
          <w:szCs w:val="24"/>
        </w:rPr>
        <w:t>και της κοινωνίας</w:t>
      </w:r>
      <w:r w:rsidR="00C92AAB">
        <w:rPr>
          <w:rFonts w:ascii="Candara" w:hAnsi="Candara"/>
          <w:sz w:val="24"/>
          <w:szCs w:val="24"/>
        </w:rPr>
        <w:t xml:space="preserve"> </w:t>
      </w:r>
      <w:r>
        <w:rPr>
          <w:rFonts w:ascii="Candara" w:hAnsi="Candara"/>
          <w:sz w:val="24"/>
          <w:szCs w:val="24"/>
        </w:rPr>
        <w:t xml:space="preserve"> </w:t>
      </w:r>
      <w:r w:rsidR="006A3DA5">
        <w:rPr>
          <w:rFonts w:ascii="Candara" w:hAnsi="Candara"/>
          <w:sz w:val="24"/>
          <w:szCs w:val="24"/>
        </w:rPr>
        <w:t xml:space="preserve">επιφέροντας την αναγκαία πίεση προς την κυβέρνηση και το Υ.ΠΑΙ.Θ.Α. έτσι ώστε να αλλάξουν στάση απέναντι στη δημόσια εκπαίδευση την οποία έχουν απαξιώσει με τις αποφάσεις τους καθώς και τους εκπαιδευτικούς οι οποίοι τυγχάνουν αντιμετώπισης που δεν αντιστοιχεί στο πολύτιμο έργο που προσφέρουν. Στο πλαίσιο αυτό απευθυνόμαστε στις εκπαιδευτικές ομοσπονδίες Ο.Λ.Μ.Ε. και Ο.Ι.Ε.Λ.Ε. (με τις οποίες δίνουμε όλες τις μεγάλες μάχες για την εκπαίδευση) και τις καλούμε σε σύσκεψη στα γραφεία της Δ.Ο.Ε. </w:t>
      </w:r>
      <w:r w:rsidR="006A3DA5">
        <w:rPr>
          <w:rFonts w:ascii="Candara" w:hAnsi="Candara"/>
          <w:sz w:val="24"/>
          <w:szCs w:val="24"/>
        </w:rPr>
        <w:lastRenderedPageBreak/>
        <w:t xml:space="preserve">αμέσως μετά τις γιορτές (σε χρόνο που θα συναποφασίσουμε) ώστε από κοινού να οργανώσουμε δράσεις ανάδειξης όλων των παραπάνω ζητημάτων με πρώτο σταθμό τη διοργάνωση μιας </w:t>
      </w:r>
      <w:proofErr w:type="spellStart"/>
      <w:r w:rsidR="006A3DA5">
        <w:rPr>
          <w:rFonts w:ascii="Candara" w:hAnsi="Candara"/>
          <w:sz w:val="24"/>
          <w:szCs w:val="24"/>
        </w:rPr>
        <w:t>πανεκπαιδευτικής</w:t>
      </w:r>
      <w:proofErr w:type="spellEnd"/>
      <w:r w:rsidR="006A3DA5">
        <w:rPr>
          <w:rFonts w:ascii="Candara" w:hAnsi="Candara"/>
          <w:sz w:val="24"/>
          <w:szCs w:val="24"/>
        </w:rPr>
        <w:t xml:space="preserve"> κινητοποίησης το τελευταίο 1οήμερο του Ιανουαρίου του </w:t>
      </w:r>
      <w:r w:rsidR="00837583">
        <w:rPr>
          <w:rFonts w:ascii="Candara" w:hAnsi="Candara"/>
          <w:sz w:val="24"/>
          <w:szCs w:val="24"/>
        </w:rPr>
        <w:t>2024 και κλιμάκωση στη συνέχεια, μέσα από δράσεις που θα αποφασιστούν.</w:t>
      </w:r>
    </w:p>
    <w:p w:rsidR="00FC1CFA" w:rsidRPr="00FC1CFA" w:rsidRDefault="00FC1CFA" w:rsidP="00F0122F">
      <w:pPr>
        <w:jc w:val="both"/>
        <w:rPr>
          <w:rFonts w:ascii="Candara" w:hAnsi="Candara"/>
          <w:sz w:val="24"/>
          <w:szCs w:val="24"/>
          <w:lang w:val="en-US"/>
        </w:rPr>
      </w:pPr>
      <w:r>
        <w:rPr>
          <w:rFonts w:ascii="Candara" w:hAnsi="Candara"/>
          <w:noProof/>
          <w:sz w:val="24"/>
          <w:szCs w:val="24"/>
          <w:lang w:eastAsia="el-GR"/>
        </w:rPr>
        <w:drawing>
          <wp:inline distT="0" distB="0" distL="0" distR="0">
            <wp:extent cx="5274310" cy="2018328"/>
            <wp:effectExtent l="19050" t="0" r="2540" b="0"/>
            <wp:docPr id="1"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doe11\Desktop\DOE YPOGRAFES 2022.jpg"/>
                    <pic:cNvPicPr>
                      <a:picLocks noChangeAspect="1" noChangeArrowheads="1"/>
                    </pic:cNvPicPr>
                  </pic:nvPicPr>
                  <pic:blipFill>
                    <a:blip r:embed="rId5" cstate="print"/>
                    <a:srcRect/>
                    <a:stretch>
                      <a:fillRect/>
                    </a:stretch>
                  </pic:blipFill>
                  <pic:spPr bwMode="auto">
                    <a:xfrm>
                      <a:off x="0" y="0"/>
                      <a:ext cx="5274310" cy="2018328"/>
                    </a:xfrm>
                    <a:prstGeom prst="rect">
                      <a:avLst/>
                    </a:prstGeom>
                    <a:noFill/>
                    <a:ln w="9525">
                      <a:noFill/>
                      <a:miter lim="800000"/>
                      <a:headEnd/>
                      <a:tailEnd/>
                    </a:ln>
                  </pic:spPr>
                </pic:pic>
              </a:graphicData>
            </a:graphic>
          </wp:inline>
        </w:drawing>
      </w:r>
    </w:p>
    <w:sectPr w:rsidR="00FC1CFA" w:rsidRPr="00FC1CFA" w:rsidSect="00C472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122F"/>
    <w:rsid w:val="002B5D46"/>
    <w:rsid w:val="00383DEE"/>
    <w:rsid w:val="00695291"/>
    <w:rsid w:val="006A3DA5"/>
    <w:rsid w:val="00837583"/>
    <w:rsid w:val="009A77D7"/>
    <w:rsid w:val="009D2EB2"/>
    <w:rsid w:val="00C472A6"/>
    <w:rsid w:val="00C92AAB"/>
    <w:rsid w:val="00CF3690"/>
    <w:rsid w:val="00F0122F"/>
    <w:rsid w:val="00FC1C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2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FC1CFA"/>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3">
    <w:name w:val="Balloon Text"/>
    <w:basedOn w:val="a"/>
    <w:link w:val="Char"/>
    <w:uiPriority w:val="99"/>
    <w:semiHidden/>
    <w:unhideWhenUsed/>
    <w:rsid w:val="00FC1CF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C1C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347</Words>
  <Characters>1876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doe11</cp:lastModifiedBy>
  <cp:revision>3</cp:revision>
  <dcterms:created xsi:type="dcterms:W3CDTF">2023-12-22T07:08:00Z</dcterms:created>
  <dcterms:modified xsi:type="dcterms:W3CDTF">2023-12-22T07:12:00Z</dcterms:modified>
</cp:coreProperties>
</file>