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59" w:rsidRPr="00B20F59" w:rsidRDefault="00B20F59" w:rsidP="00B20F59">
      <w:pPr>
        <w:jc w:val="both"/>
        <w:rPr>
          <w:rFonts w:ascii="Candara" w:hAnsi="Candara"/>
          <w:sz w:val="28"/>
          <w:szCs w:val="28"/>
        </w:rPr>
      </w:pPr>
      <w:r>
        <w:rPr>
          <w:b/>
          <w:noProof/>
          <w:sz w:val="36"/>
          <w:szCs w:val="36"/>
          <w:lang w:eastAsia="el-GR"/>
        </w:rPr>
        <w:drawing>
          <wp:inline distT="0" distB="0" distL="0" distR="0">
            <wp:extent cx="531495" cy="506730"/>
            <wp:effectExtent l="19050" t="0" r="190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F59">
        <w:rPr>
          <w:rFonts w:ascii="Candara" w:hAnsi="Candara"/>
          <w:b/>
          <w:sz w:val="28"/>
          <w:szCs w:val="28"/>
        </w:rPr>
        <w:t>Δ.Ο.Ε.</w:t>
      </w:r>
      <w:r w:rsidRPr="00B20F59">
        <w:rPr>
          <w:rFonts w:ascii="Candara" w:hAnsi="Candara"/>
          <w:sz w:val="28"/>
          <w:szCs w:val="28"/>
        </w:rPr>
        <w:tab/>
      </w:r>
      <w:r w:rsidRPr="00B20F59">
        <w:rPr>
          <w:rFonts w:ascii="Candara" w:hAnsi="Candara"/>
          <w:sz w:val="28"/>
          <w:szCs w:val="28"/>
        </w:rPr>
        <w:tab/>
        <w:t xml:space="preserve">                                    </w:t>
      </w:r>
      <w:r w:rsidRPr="00B20F59">
        <w:rPr>
          <w:rFonts w:ascii="Candara" w:hAnsi="Candara"/>
          <w:noProof/>
          <w:sz w:val="28"/>
          <w:szCs w:val="28"/>
          <w:lang w:eastAsia="el-GR"/>
        </w:rPr>
        <w:drawing>
          <wp:inline distT="0" distB="0" distL="0" distR="0">
            <wp:extent cx="469265" cy="445135"/>
            <wp:effectExtent l="19050" t="0" r="6985" b="0"/>
            <wp:docPr id="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F59">
        <w:rPr>
          <w:rFonts w:ascii="Candara" w:hAnsi="Candara"/>
          <w:b/>
          <w:sz w:val="28"/>
          <w:szCs w:val="28"/>
        </w:rPr>
        <w:t>Ο.Λ.Μ.Ε</w:t>
      </w:r>
    </w:p>
    <w:p w:rsidR="00B20F59" w:rsidRPr="00B20F59" w:rsidRDefault="00B20F59" w:rsidP="00B20F59">
      <w:pPr>
        <w:jc w:val="both"/>
        <w:rPr>
          <w:rFonts w:ascii="Candara" w:hAnsi="Candara"/>
        </w:rPr>
      </w:pPr>
    </w:p>
    <w:p w:rsidR="00807F83" w:rsidRPr="00B20F59" w:rsidRDefault="00807F83" w:rsidP="00B20F59">
      <w:pPr>
        <w:jc w:val="right"/>
        <w:rPr>
          <w:rFonts w:ascii="Candara" w:hAnsi="Candara"/>
        </w:rPr>
      </w:pPr>
      <w:r w:rsidRPr="00B20F59">
        <w:rPr>
          <w:rFonts w:ascii="Candara" w:hAnsi="Candara"/>
        </w:rPr>
        <w:tab/>
      </w:r>
      <w:r w:rsidRPr="00B20F59">
        <w:rPr>
          <w:rFonts w:ascii="Candara" w:hAnsi="Candara"/>
        </w:rPr>
        <w:tab/>
      </w:r>
      <w:r w:rsidRPr="00B20F59">
        <w:rPr>
          <w:rFonts w:ascii="Candara" w:hAnsi="Candara"/>
        </w:rPr>
        <w:tab/>
      </w:r>
      <w:r w:rsidRPr="00B20F59">
        <w:rPr>
          <w:rFonts w:ascii="Candara" w:hAnsi="Candara"/>
        </w:rPr>
        <w:tab/>
        <w:t xml:space="preserve">          </w:t>
      </w:r>
      <w:r w:rsidRPr="00B20F59">
        <w:rPr>
          <w:rFonts w:ascii="Candara" w:hAnsi="Candara"/>
        </w:rPr>
        <w:tab/>
      </w:r>
      <w:r w:rsidR="00B20F59" w:rsidRPr="00B20F59">
        <w:rPr>
          <w:rFonts w:ascii="Candara" w:hAnsi="Candara"/>
        </w:rPr>
        <w:t xml:space="preserve">                                                                          </w:t>
      </w:r>
      <w:r w:rsidR="00B20F59">
        <w:rPr>
          <w:rFonts w:ascii="Candara" w:hAnsi="Candara"/>
        </w:rPr>
        <w:t xml:space="preserve">                             </w:t>
      </w:r>
    </w:p>
    <w:p w:rsidR="00807F83" w:rsidRPr="00B20F59" w:rsidRDefault="00807F83" w:rsidP="00807F83">
      <w:pPr>
        <w:jc w:val="both"/>
        <w:rPr>
          <w:rFonts w:ascii="Candara" w:hAnsi="Candara"/>
        </w:rPr>
      </w:pPr>
      <w:r w:rsidRPr="00B20F59">
        <w:rPr>
          <w:rFonts w:ascii="Candara" w:hAnsi="Candara"/>
        </w:rPr>
        <w:tab/>
      </w:r>
      <w:r w:rsidRPr="00B20F59">
        <w:rPr>
          <w:rFonts w:ascii="Candara" w:hAnsi="Candara"/>
        </w:rPr>
        <w:tab/>
      </w:r>
      <w:r w:rsidRPr="00B20F59">
        <w:rPr>
          <w:rFonts w:ascii="Candara" w:hAnsi="Candara"/>
        </w:rPr>
        <w:tab/>
      </w:r>
      <w:r w:rsidRPr="00B20F59">
        <w:rPr>
          <w:rFonts w:ascii="Candara" w:hAnsi="Candara"/>
        </w:rPr>
        <w:tab/>
      </w:r>
      <w:r w:rsidRPr="00B20F59">
        <w:rPr>
          <w:rFonts w:ascii="Candara" w:hAnsi="Candara"/>
        </w:rPr>
        <w:tab/>
      </w:r>
      <w:r w:rsidRPr="00B20F59">
        <w:rPr>
          <w:rFonts w:ascii="Candara" w:hAnsi="Candara"/>
        </w:rPr>
        <w:tab/>
      </w:r>
      <w:r w:rsidRPr="00B20F59">
        <w:rPr>
          <w:rFonts w:ascii="Candara" w:hAnsi="Candara"/>
        </w:rPr>
        <w:tab/>
      </w:r>
      <w:r w:rsidRPr="00B20F59">
        <w:rPr>
          <w:rFonts w:ascii="Candara" w:hAnsi="Candara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4"/>
        <w:gridCol w:w="4264"/>
      </w:tblGrid>
      <w:tr w:rsidR="00B20F59" w:rsidTr="00B20F59">
        <w:tc>
          <w:tcPr>
            <w:tcW w:w="4264" w:type="dxa"/>
          </w:tcPr>
          <w:p w:rsidR="00B20F59" w:rsidRDefault="00B20F59" w:rsidP="00807F83">
            <w:pPr>
              <w:jc w:val="both"/>
              <w:rPr>
                <w:rFonts w:ascii="Candara" w:hAnsi="Candara"/>
              </w:rPr>
            </w:pPr>
          </w:p>
        </w:tc>
        <w:tc>
          <w:tcPr>
            <w:tcW w:w="4264" w:type="dxa"/>
          </w:tcPr>
          <w:p w:rsidR="00B20F59" w:rsidRDefault="00B20F59" w:rsidP="00B20F59">
            <w:pPr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Αθήνα</w:t>
            </w:r>
            <w:r w:rsidRPr="00B20F5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24</w:t>
            </w:r>
            <w:r w:rsidRPr="00B20F59">
              <w:rPr>
                <w:rFonts w:ascii="Candara" w:hAnsi="Candara"/>
              </w:rPr>
              <w:t>/3/15</w:t>
            </w:r>
          </w:p>
          <w:p w:rsidR="00B20F59" w:rsidRDefault="00B20F59" w:rsidP="00B20F59">
            <w:pPr>
              <w:jc w:val="both"/>
              <w:rPr>
                <w:rFonts w:ascii="Candara" w:hAnsi="Candara"/>
                <w:b/>
              </w:rPr>
            </w:pPr>
            <w:r w:rsidRPr="00B20F59">
              <w:rPr>
                <w:rFonts w:ascii="Candara" w:hAnsi="Candara"/>
                <w:b/>
              </w:rPr>
              <w:t>ΠΡΟΣ:</w:t>
            </w:r>
          </w:p>
          <w:p w:rsidR="00B20F59" w:rsidRDefault="00B20F59" w:rsidP="00B20F59">
            <w:pPr>
              <w:jc w:val="both"/>
              <w:rPr>
                <w:rFonts w:ascii="Candara" w:hAnsi="Candara"/>
              </w:rPr>
            </w:pPr>
            <w:r w:rsidRPr="00B20F59">
              <w:rPr>
                <w:rFonts w:ascii="Candara" w:hAnsi="Candara"/>
              </w:rPr>
              <w:t xml:space="preserve">τον </w:t>
            </w:r>
            <w:r>
              <w:rPr>
                <w:rFonts w:ascii="Candara" w:hAnsi="Candara"/>
              </w:rPr>
              <w:t>Α</w:t>
            </w:r>
            <w:r w:rsidRPr="00B20F59">
              <w:rPr>
                <w:rFonts w:ascii="Candara" w:hAnsi="Candara"/>
              </w:rPr>
              <w:t>ναπλ</w:t>
            </w:r>
            <w:r>
              <w:rPr>
                <w:rFonts w:ascii="Candara" w:hAnsi="Candara"/>
              </w:rPr>
              <w:t>ηρωτή</w:t>
            </w:r>
            <w:r w:rsidRPr="00B20F59">
              <w:rPr>
                <w:rFonts w:ascii="Candara" w:hAnsi="Candara"/>
              </w:rPr>
              <w:t xml:space="preserve"> Υπουργό </w:t>
            </w:r>
            <w:r>
              <w:rPr>
                <w:rFonts w:ascii="Candara" w:hAnsi="Candara"/>
              </w:rPr>
              <w:t xml:space="preserve"> Πολιτισμού</w:t>
            </w:r>
          </w:p>
          <w:p w:rsidR="00B20F59" w:rsidRPr="00B20F59" w:rsidRDefault="00B20F59" w:rsidP="00B20F59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κ. Ν. Ξυδάκη</w:t>
            </w:r>
          </w:p>
          <w:p w:rsidR="00B20F59" w:rsidRPr="00B20F59" w:rsidRDefault="00B20F59" w:rsidP="00B20F59">
            <w:pPr>
              <w:jc w:val="both"/>
              <w:rPr>
                <w:rFonts w:ascii="Candara" w:hAnsi="Candara"/>
                <w:b/>
              </w:rPr>
            </w:pPr>
          </w:p>
          <w:p w:rsidR="00B20F59" w:rsidRDefault="00B20F59" w:rsidP="00807F83">
            <w:pPr>
              <w:jc w:val="both"/>
              <w:rPr>
                <w:rFonts w:ascii="Candara" w:hAnsi="Candara"/>
              </w:rPr>
            </w:pPr>
          </w:p>
        </w:tc>
      </w:tr>
    </w:tbl>
    <w:p w:rsidR="00807F83" w:rsidRPr="00B20F59" w:rsidRDefault="00807F83" w:rsidP="00B20F59">
      <w:pPr>
        <w:jc w:val="both"/>
        <w:rPr>
          <w:rFonts w:ascii="Candara" w:hAnsi="Candara"/>
        </w:rPr>
      </w:pPr>
      <w:r w:rsidRPr="00B20F59">
        <w:rPr>
          <w:rFonts w:ascii="Candara" w:hAnsi="Candara"/>
        </w:rPr>
        <w:tab/>
      </w:r>
      <w:r w:rsidRPr="00B20F59">
        <w:rPr>
          <w:rFonts w:ascii="Candara" w:hAnsi="Candara"/>
        </w:rPr>
        <w:tab/>
      </w:r>
      <w:r w:rsidRPr="00B20F59">
        <w:rPr>
          <w:rFonts w:ascii="Candara" w:hAnsi="Candara"/>
        </w:rPr>
        <w:tab/>
      </w:r>
      <w:r w:rsidRPr="00B20F59">
        <w:rPr>
          <w:rFonts w:ascii="Candara" w:hAnsi="Candara"/>
        </w:rPr>
        <w:tab/>
      </w:r>
    </w:p>
    <w:p w:rsidR="00807F83" w:rsidRPr="00B20F59" w:rsidRDefault="00807F83" w:rsidP="00807F83">
      <w:pPr>
        <w:jc w:val="both"/>
        <w:rPr>
          <w:rFonts w:ascii="Candara" w:hAnsi="Candara"/>
          <w:b/>
        </w:rPr>
      </w:pPr>
      <w:r w:rsidRPr="00B20F59">
        <w:rPr>
          <w:rFonts w:ascii="Candara" w:hAnsi="Candara"/>
          <w:b/>
        </w:rPr>
        <w:t xml:space="preserve">ΘΕΜΑ: Ελεύθερη είσοδος σε Μουσεία – Αρχαιολογικούς χώρους με τις κάρτες της </w:t>
      </w:r>
      <w:r w:rsidR="00B20F59" w:rsidRPr="00B20F59">
        <w:rPr>
          <w:rFonts w:ascii="Candara" w:hAnsi="Candara"/>
          <w:b/>
        </w:rPr>
        <w:t xml:space="preserve">ΔΟΕ και </w:t>
      </w:r>
      <w:r w:rsidRPr="00B20F59">
        <w:rPr>
          <w:rFonts w:ascii="Candara" w:hAnsi="Candara"/>
          <w:b/>
        </w:rPr>
        <w:t>ΟΛΜΕ</w:t>
      </w:r>
    </w:p>
    <w:p w:rsidR="00807F83" w:rsidRPr="00B20F59" w:rsidRDefault="00807F83" w:rsidP="00807F83">
      <w:pPr>
        <w:jc w:val="both"/>
        <w:rPr>
          <w:rFonts w:ascii="Candara" w:hAnsi="Candara"/>
        </w:rPr>
      </w:pPr>
    </w:p>
    <w:p w:rsidR="00807F83" w:rsidRPr="00B20F59" w:rsidRDefault="00807F83" w:rsidP="00807F83">
      <w:pPr>
        <w:jc w:val="both"/>
        <w:rPr>
          <w:rFonts w:ascii="Candara" w:hAnsi="Candara"/>
          <w:b/>
          <w:i/>
        </w:rPr>
      </w:pPr>
      <w:r w:rsidRPr="00B20F59">
        <w:rPr>
          <w:rFonts w:ascii="Candara" w:hAnsi="Candara"/>
          <w:b/>
          <w:i/>
        </w:rPr>
        <w:t xml:space="preserve">Κύριε Υπουργέ, </w:t>
      </w:r>
    </w:p>
    <w:p w:rsidR="00807F83" w:rsidRPr="00B20F59" w:rsidRDefault="00807F83" w:rsidP="00807F83">
      <w:pPr>
        <w:jc w:val="both"/>
        <w:rPr>
          <w:rFonts w:ascii="Candara" w:hAnsi="Candara"/>
        </w:rPr>
      </w:pPr>
    </w:p>
    <w:p w:rsidR="00807F83" w:rsidRPr="00B20F59" w:rsidRDefault="00C724DF" w:rsidP="00B20F59">
      <w:pPr>
        <w:ind w:firstLine="720"/>
        <w:jc w:val="both"/>
        <w:rPr>
          <w:rFonts w:ascii="Candara" w:hAnsi="Candara"/>
        </w:rPr>
      </w:pPr>
      <w:r w:rsidRPr="00B20F59">
        <w:rPr>
          <w:rFonts w:ascii="Candara" w:hAnsi="Candara"/>
        </w:rPr>
        <w:t>Είναι νομίζουμε αυτονόητο πως η επαφή των εκπαιδευτικών με το περιεχόμενο των μουσείων και των αρχαιολογικών χώρων στη χώρα μας αποτελεί μέρος του επαγγέλματος του εκπαιδευτικού.</w:t>
      </w:r>
    </w:p>
    <w:p w:rsidR="007C3ED1" w:rsidRPr="00B20F59" w:rsidRDefault="00C724DF" w:rsidP="00B20F59">
      <w:pPr>
        <w:ind w:firstLine="720"/>
        <w:jc w:val="both"/>
        <w:rPr>
          <w:rFonts w:ascii="Candara" w:hAnsi="Candara"/>
        </w:rPr>
      </w:pPr>
      <w:r w:rsidRPr="00B20F59">
        <w:rPr>
          <w:rFonts w:ascii="Candara" w:hAnsi="Candara"/>
        </w:rPr>
        <w:t xml:space="preserve">Με την υπ. </w:t>
      </w:r>
      <w:proofErr w:type="spellStart"/>
      <w:r w:rsidRPr="00B20F59">
        <w:rPr>
          <w:rFonts w:ascii="Candara" w:hAnsi="Candara"/>
        </w:rPr>
        <w:t>Αριθμ</w:t>
      </w:r>
      <w:proofErr w:type="spellEnd"/>
      <w:r w:rsidRPr="00B20F59">
        <w:rPr>
          <w:rFonts w:ascii="Candara" w:hAnsi="Candara"/>
        </w:rPr>
        <w:t>. ΥΠΑΙΘΠΑ/ΓΔΑΠΚ/ΔΜΕΡΠ/ΤΜΔΠ/Φ32-Φ56/22714/10510/1259/27β</w:t>
      </w:r>
      <w:r w:rsidR="007C3ED1" w:rsidRPr="00B20F59">
        <w:rPr>
          <w:rFonts w:ascii="Candara" w:hAnsi="Candara"/>
        </w:rPr>
        <w:t xml:space="preserve"> που εκδόθηκε στις 4/3/2013. </w:t>
      </w:r>
    </w:p>
    <w:p w:rsidR="00C724DF" w:rsidRPr="00B20F59" w:rsidRDefault="007C3ED1" w:rsidP="00B20F59">
      <w:pPr>
        <w:ind w:firstLine="720"/>
        <w:jc w:val="both"/>
        <w:rPr>
          <w:rFonts w:ascii="Candara" w:hAnsi="Candara"/>
        </w:rPr>
      </w:pPr>
      <w:r w:rsidRPr="00B20F59">
        <w:rPr>
          <w:rFonts w:ascii="Candara" w:hAnsi="Candara"/>
        </w:rPr>
        <w:t xml:space="preserve">Επιτρέπεται η ελεύθερη είσοδος των εκπαιδευτικών όλων των βαθμίδων </w:t>
      </w:r>
      <w:r w:rsidR="00DA0F4A" w:rsidRPr="00B20F59">
        <w:rPr>
          <w:rFonts w:ascii="Candara" w:hAnsi="Candara"/>
        </w:rPr>
        <w:t>σε όλα τα μουσεία, αρχαιολογικούς χώρους που ανήκουν στο Δημόσιο.</w:t>
      </w:r>
    </w:p>
    <w:p w:rsidR="00DA0F4A" w:rsidRPr="00B20F59" w:rsidRDefault="00DA0F4A" w:rsidP="00B20F59">
      <w:pPr>
        <w:ind w:firstLine="720"/>
        <w:jc w:val="both"/>
        <w:rPr>
          <w:rFonts w:ascii="Candara" w:hAnsi="Candara"/>
        </w:rPr>
      </w:pPr>
      <w:r w:rsidRPr="00B20F59">
        <w:rPr>
          <w:rFonts w:ascii="Candara" w:hAnsi="Candara"/>
        </w:rPr>
        <w:t>Σας ζητούμε εκτό</w:t>
      </w:r>
      <w:r w:rsidR="00987BAF" w:rsidRPr="00B20F59">
        <w:rPr>
          <w:rFonts w:ascii="Candara" w:hAnsi="Candara"/>
        </w:rPr>
        <w:t>ς από τη δυνατότητα αυτή, ν</w:t>
      </w:r>
      <w:r w:rsidRPr="00B20F59">
        <w:rPr>
          <w:rFonts w:ascii="Candara" w:hAnsi="Candara"/>
        </w:rPr>
        <w:t xml:space="preserve">α επιτραπεί η ελεύθερη είσοδος να ισχύει και με την επίδειξη της κάρτας της </w:t>
      </w:r>
      <w:r w:rsidR="00B20F59" w:rsidRPr="00B20F59">
        <w:rPr>
          <w:rFonts w:ascii="Candara" w:hAnsi="Candara"/>
        </w:rPr>
        <w:t>ΔΟΕ</w:t>
      </w:r>
      <w:r w:rsidRPr="00B20F59">
        <w:rPr>
          <w:rFonts w:ascii="Candara" w:hAnsi="Candara"/>
        </w:rPr>
        <w:t xml:space="preserve"> και της </w:t>
      </w:r>
      <w:r w:rsidR="00B20F59" w:rsidRPr="00B20F59">
        <w:rPr>
          <w:rFonts w:ascii="Candara" w:hAnsi="Candara"/>
        </w:rPr>
        <w:t>ΟΛΜΕ</w:t>
      </w:r>
      <w:r w:rsidRPr="00B20F59">
        <w:rPr>
          <w:rFonts w:ascii="Candara" w:hAnsi="Candara"/>
        </w:rPr>
        <w:t xml:space="preserve">. </w:t>
      </w:r>
    </w:p>
    <w:p w:rsidR="00DA0F4A" w:rsidRPr="00B20F59" w:rsidRDefault="00DA0F4A" w:rsidP="00B20F59">
      <w:pPr>
        <w:ind w:firstLine="720"/>
        <w:jc w:val="both"/>
        <w:rPr>
          <w:rFonts w:ascii="Candara" w:hAnsi="Candara"/>
        </w:rPr>
      </w:pPr>
      <w:r w:rsidRPr="00B20F59">
        <w:rPr>
          <w:rFonts w:ascii="Candara" w:hAnsi="Candara"/>
        </w:rPr>
        <w:t xml:space="preserve">Σας </w:t>
      </w:r>
      <w:r w:rsidR="002D6AEC" w:rsidRPr="00B20F59">
        <w:rPr>
          <w:rFonts w:ascii="Candara" w:hAnsi="Candara"/>
        </w:rPr>
        <w:t xml:space="preserve">ενημερώνουμε πως η </w:t>
      </w:r>
      <w:r w:rsidR="00B20F59" w:rsidRPr="00B20F59">
        <w:rPr>
          <w:rFonts w:ascii="Candara" w:hAnsi="Candara"/>
        </w:rPr>
        <w:t>ΔΟΕ</w:t>
      </w:r>
      <w:r w:rsidR="002D6AEC" w:rsidRPr="00B20F59">
        <w:rPr>
          <w:rFonts w:ascii="Candara" w:hAnsi="Candara"/>
        </w:rPr>
        <w:t xml:space="preserve"> και η </w:t>
      </w:r>
      <w:r w:rsidR="00B20F59" w:rsidRPr="00B20F59">
        <w:rPr>
          <w:rFonts w:ascii="Candara" w:hAnsi="Candara"/>
        </w:rPr>
        <w:t>ΟΛΜΕ</w:t>
      </w:r>
      <w:r w:rsidR="002D6AEC" w:rsidRPr="00B20F59">
        <w:rPr>
          <w:rFonts w:ascii="Candara" w:hAnsi="Candara"/>
        </w:rPr>
        <w:t xml:space="preserve"> εκδίδουν κάθε χρόνο κάρτα μέλους για τους εκπαιδευτικούς μέλη τους, με φωτογραφία.</w:t>
      </w:r>
    </w:p>
    <w:p w:rsidR="00807F83" w:rsidRPr="00B20F59" w:rsidRDefault="00987BAF" w:rsidP="00B20F59">
      <w:pPr>
        <w:jc w:val="both"/>
        <w:rPr>
          <w:rFonts w:ascii="Candara" w:hAnsi="Candara"/>
        </w:rPr>
      </w:pPr>
      <w:r w:rsidRPr="00B20F59">
        <w:rPr>
          <w:rFonts w:ascii="Candara" w:hAnsi="Candara"/>
        </w:rPr>
        <w:tab/>
        <w:t xml:space="preserve">Η κάρτα αυτή που αναγνωρίζεται σε πολλά μουσεία σε όλο τον κόσμο </w:t>
      </w:r>
      <w:r w:rsidR="00B843A8" w:rsidRPr="00B20F59">
        <w:rPr>
          <w:rFonts w:ascii="Candara" w:hAnsi="Candara"/>
        </w:rPr>
        <w:t xml:space="preserve">μιας και οι ομοσπονδίες μας είναι μέλη της </w:t>
      </w:r>
      <w:r w:rsidR="00B843A8" w:rsidRPr="00B20F59">
        <w:rPr>
          <w:rFonts w:ascii="Candara" w:hAnsi="Candara"/>
          <w:lang w:val="en-US"/>
        </w:rPr>
        <w:t>Education</w:t>
      </w:r>
      <w:r w:rsidR="00B843A8" w:rsidRPr="00B20F59">
        <w:rPr>
          <w:rFonts w:ascii="Candara" w:hAnsi="Candara"/>
        </w:rPr>
        <w:t xml:space="preserve"> </w:t>
      </w:r>
      <w:r w:rsidR="00B843A8" w:rsidRPr="00B20F59">
        <w:rPr>
          <w:rFonts w:ascii="Candara" w:hAnsi="Candara"/>
          <w:lang w:val="en-US"/>
        </w:rPr>
        <w:t>International</w:t>
      </w:r>
      <w:r w:rsidR="00B843A8" w:rsidRPr="00B20F59">
        <w:rPr>
          <w:rFonts w:ascii="Candara" w:hAnsi="Candara"/>
        </w:rPr>
        <w:t xml:space="preserve">. </w:t>
      </w:r>
    </w:p>
    <w:p w:rsidR="00B843A8" w:rsidRPr="00B20F59" w:rsidRDefault="00B843A8" w:rsidP="00B20F59">
      <w:pPr>
        <w:jc w:val="both"/>
        <w:rPr>
          <w:rFonts w:ascii="Candara" w:hAnsi="Candara"/>
        </w:rPr>
      </w:pPr>
      <w:r w:rsidRPr="00B20F59">
        <w:rPr>
          <w:rFonts w:ascii="Candara" w:hAnsi="Candara"/>
        </w:rPr>
        <w:tab/>
        <w:t>Πιστεύουμε αυτό το μέτρο βοηθά και τη μείωση της γραφειοκρατίας από τις υπηρεσίες του Υπ. Πολιτισμού. Επίσης, να σας ενημερώσουμε ότι αυτό ίσχυε με απόφαση του Γ. Γ. ΥΠΠΟ στις 4/11/2008 (</w:t>
      </w:r>
      <w:proofErr w:type="spellStart"/>
      <w:r w:rsidRPr="00B20F59">
        <w:rPr>
          <w:rFonts w:ascii="Candara" w:hAnsi="Candara"/>
        </w:rPr>
        <w:t>αριθμ</w:t>
      </w:r>
      <w:proofErr w:type="spellEnd"/>
      <w:r w:rsidRPr="00B20F59">
        <w:rPr>
          <w:rFonts w:ascii="Candara" w:hAnsi="Candara"/>
        </w:rPr>
        <w:t xml:space="preserve">. </w:t>
      </w:r>
      <w:proofErr w:type="spellStart"/>
      <w:r w:rsidRPr="00B20F59">
        <w:rPr>
          <w:rFonts w:ascii="Candara" w:hAnsi="Candara"/>
        </w:rPr>
        <w:t>Πρωτ</w:t>
      </w:r>
      <w:proofErr w:type="spellEnd"/>
      <w:r w:rsidRPr="00B20F59">
        <w:rPr>
          <w:rFonts w:ascii="Candara" w:hAnsi="Candara"/>
        </w:rPr>
        <w:t xml:space="preserve">. 3091) αλλά καταργήθηκε μετέπειτα. </w:t>
      </w:r>
    </w:p>
    <w:p w:rsidR="00B20F59" w:rsidRPr="00B20F59" w:rsidRDefault="00B843A8" w:rsidP="00B20F59">
      <w:pPr>
        <w:jc w:val="both"/>
        <w:rPr>
          <w:rFonts w:ascii="Candara" w:hAnsi="Candara"/>
        </w:rPr>
      </w:pPr>
      <w:r w:rsidRPr="00B20F59">
        <w:rPr>
          <w:rFonts w:ascii="Candara" w:hAnsi="Candara"/>
        </w:rPr>
        <w:tab/>
        <w:t>Ζητάμε λοιπόν την έκδοση δική σας απόφασης – εγκυκλίου που να επιτρέπει την ελεύθερη είσοδο εκπαιδευτικών σε μουσεία – αρχαιολογικούς χώρους κ.λπ. με τις κάρτες μέλους ΔΟΕ</w:t>
      </w:r>
      <w:r w:rsidR="00B20F59" w:rsidRPr="00B20F59">
        <w:rPr>
          <w:rFonts w:ascii="Candara" w:hAnsi="Candara"/>
        </w:rPr>
        <w:t>- ΟΛΜΕ</w:t>
      </w:r>
      <w:r w:rsidRPr="00B20F59">
        <w:rPr>
          <w:rFonts w:ascii="Candara" w:hAnsi="Candara"/>
        </w:rPr>
        <w:t>.</w:t>
      </w:r>
    </w:p>
    <w:p w:rsidR="00B20F59" w:rsidRPr="00B20F59" w:rsidRDefault="00B20F59" w:rsidP="00B20F59">
      <w:pPr>
        <w:pStyle w:val="a4"/>
        <w:spacing w:line="480" w:lineRule="auto"/>
        <w:jc w:val="center"/>
        <w:rPr>
          <w:rFonts w:ascii="Candara" w:hAnsi="Candara"/>
          <w:i/>
        </w:rPr>
      </w:pPr>
      <w:r w:rsidRPr="00B20F59">
        <w:rPr>
          <w:rFonts w:ascii="Candara" w:hAnsi="Candara"/>
        </w:rPr>
        <w:t xml:space="preserve">Τα Δ.Σ.  Δ.Ο.Ε. και Ο.Λ.Μ.Ε.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B20F59" w:rsidRPr="002B16CE" w:rsidTr="00B20F59">
        <w:trPr>
          <w:trHeight w:val="2594"/>
        </w:trPr>
        <w:tc>
          <w:tcPr>
            <w:tcW w:w="4261" w:type="dxa"/>
          </w:tcPr>
          <w:p w:rsidR="00B20F59" w:rsidRPr="002B16CE" w:rsidRDefault="00B20F59" w:rsidP="00B20F59">
            <w:pPr>
              <w:pStyle w:val="a4"/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noProof/>
              </w:rPr>
              <w:drawing>
                <wp:inline distT="0" distB="0" distL="0" distR="0">
                  <wp:extent cx="1609725" cy="1560004"/>
                  <wp:effectExtent l="19050" t="0" r="9525" b="0"/>
                  <wp:docPr id="1" name="Εικόνα 1" descr="ΣΗΜΑ ΔΟ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ΗΜΑ ΔΟ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60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B20F59" w:rsidRPr="002B16CE" w:rsidRDefault="00B20F59" w:rsidP="00B20F59">
            <w:pPr>
              <w:pStyle w:val="a4"/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1857153" cy="1628775"/>
                  <wp:effectExtent l="19050" t="0" r="0" b="0"/>
                  <wp:docPr id="2" name="Εικόνα 1" descr="cid:image001.png@01CFE6E7.AA98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id:image001.png@01CFE6E7.AA98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153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10D" w:rsidRDefault="00CB710D" w:rsidP="00B20F59">
      <w:bookmarkStart w:id="0" w:name="_GoBack"/>
      <w:bookmarkEnd w:id="0"/>
    </w:p>
    <w:sectPr w:rsidR="00CB710D" w:rsidSect="00B20F59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F83"/>
    <w:rsid w:val="002D6AEC"/>
    <w:rsid w:val="007C3ED1"/>
    <w:rsid w:val="00807F83"/>
    <w:rsid w:val="00987BAF"/>
    <w:rsid w:val="00B20F59"/>
    <w:rsid w:val="00B843A8"/>
    <w:rsid w:val="00C04CF9"/>
    <w:rsid w:val="00C724DF"/>
    <w:rsid w:val="00CB710D"/>
    <w:rsid w:val="00DA0F4A"/>
    <w:rsid w:val="00DF6BD9"/>
    <w:rsid w:val="00FD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8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07F8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20F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0F59"/>
    <w:rPr>
      <w:rFonts w:ascii="Tahoma" w:eastAsia="Calibri" w:hAnsi="Tahoma" w:cs="Tahoma"/>
      <w:sz w:val="16"/>
      <w:szCs w:val="16"/>
    </w:rPr>
  </w:style>
  <w:style w:type="paragraph" w:styleId="a4">
    <w:name w:val="No Spacing"/>
    <w:uiPriority w:val="1"/>
    <w:qFormat/>
    <w:rsid w:val="00B2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B2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E6E7.AA9810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</dc:creator>
  <cp:keywords/>
  <dc:description/>
  <cp:lastModifiedBy>doe11</cp:lastModifiedBy>
  <cp:revision>4</cp:revision>
  <dcterms:created xsi:type="dcterms:W3CDTF">2015-03-24T08:23:00Z</dcterms:created>
  <dcterms:modified xsi:type="dcterms:W3CDTF">2015-03-24T08:30:00Z</dcterms:modified>
</cp:coreProperties>
</file>